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C3" w:rsidRPr="009036F1" w:rsidRDefault="007129C3" w:rsidP="007129C3">
      <w:pPr>
        <w:pStyle w:val="a3"/>
        <w:jc w:val="center"/>
        <w:rPr>
          <w:rFonts w:ascii="Times New Roman" w:hAnsi="Times New Roman"/>
        </w:rPr>
      </w:pPr>
      <w:r w:rsidRPr="009036F1">
        <w:rPr>
          <w:rFonts w:ascii="Times New Roman" w:hAnsi="Times New Roman"/>
          <w:noProof/>
        </w:rPr>
        <w:drawing>
          <wp:inline distT="0" distB="0" distL="0" distR="0" wp14:anchorId="4E51C68A" wp14:editId="323A78AC">
            <wp:extent cx="647700" cy="8001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C3" w:rsidRPr="009036F1" w:rsidRDefault="007129C3" w:rsidP="007129C3">
      <w:pPr>
        <w:pStyle w:val="a3"/>
        <w:jc w:val="center"/>
        <w:rPr>
          <w:rFonts w:ascii="Times New Roman" w:hAnsi="Times New Roman"/>
          <w:sz w:val="24"/>
        </w:rPr>
      </w:pPr>
    </w:p>
    <w:p w:rsidR="007129C3" w:rsidRPr="009036F1" w:rsidRDefault="007129C3" w:rsidP="007129C3">
      <w:pPr>
        <w:pStyle w:val="a3"/>
        <w:jc w:val="center"/>
        <w:rPr>
          <w:rFonts w:ascii="Times New Roman" w:hAnsi="Times New Roman"/>
        </w:rPr>
      </w:pPr>
    </w:p>
    <w:p w:rsidR="007129C3" w:rsidRPr="009036F1" w:rsidRDefault="007129C3" w:rsidP="007129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36F1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129C3" w:rsidRPr="009036F1" w:rsidRDefault="007129C3" w:rsidP="007129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29C3" w:rsidRPr="009036F1" w:rsidRDefault="007129C3" w:rsidP="007129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36F1">
        <w:rPr>
          <w:rFonts w:ascii="Times New Roman" w:hAnsi="Times New Roman"/>
          <w:b/>
          <w:sz w:val="24"/>
          <w:szCs w:val="24"/>
        </w:rPr>
        <w:t>ШАДРИНСКИЙ РАЙОН</w:t>
      </w:r>
    </w:p>
    <w:p w:rsidR="007129C3" w:rsidRPr="009036F1" w:rsidRDefault="007129C3" w:rsidP="007129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29C3" w:rsidRPr="009036F1" w:rsidRDefault="007129C3" w:rsidP="007129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36F1">
        <w:rPr>
          <w:rFonts w:ascii="Times New Roman" w:hAnsi="Times New Roman"/>
          <w:b/>
          <w:sz w:val="24"/>
          <w:szCs w:val="24"/>
        </w:rPr>
        <w:t>АДМИНИСТРАЦИЯ КРАСНОМЫЛЬСКОГО СЕЛЬСОВЕТА</w:t>
      </w:r>
    </w:p>
    <w:p w:rsidR="007129C3" w:rsidRPr="009036F1" w:rsidRDefault="007129C3" w:rsidP="007129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29C3" w:rsidRPr="009036F1" w:rsidRDefault="007129C3" w:rsidP="007129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36F1">
        <w:rPr>
          <w:rFonts w:ascii="Times New Roman" w:hAnsi="Times New Roman"/>
          <w:b/>
          <w:sz w:val="24"/>
          <w:szCs w:val="24"/>
        </w:rPr>
        <w:t>РАСПОРЯЖЕНИЕ</w:t>
      </w:r>
    </w:p>
    <w:p w:rsidR="007129C3" w:rsidRPr="009036F1" w:rsidRDefault="007129C3" w:rsidP="007129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29C3" w:rsidRPr="009036F1" w:rsidRDefault="007129C3" w:rsidP="00712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Default="007129C3" w:rsidP="007129C3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10</w:t>
      </w:r>
      <w:proofErr w:type="gramEnd"/>
      <w:r>
        <w:rPr>
          <w:rFonts w:ascii="Times New Roman" w:hAnsi="Times New Roman"/>
          <w:sz w:val="24"/>
        </w:rPr>
        <w:t>. 01. 2020 г.  № 1-р</w:t>
      </w:r>
    </w:p>
    <w:p w:rsidR="007129C3" w:rsidRDefault="007129C3" w:rsidP="007129C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с. Красномыльское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36F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036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36F1">
        <w:rPr>
          <w:rFonts w:ascii="Times New Roman" w:hAnsi="Times New Roman"/>
          <w:sz w:val="24"/>
          <w:szCs w:val="24"/>
        </w:rPr>
        <w:t>О создании постоянно действующей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36F1">
        <w:rPr>
          <w:rFonts w:ascii="Times New Roman" w:hAnsi="Times New Roman"/>
          <w:sz w:val="24"/>
          <w:szCs w:val="24"/>
        </w:rPr>
        <w:t>экспертной комиссии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36F1">
        <w:rPr>
          <w:rFonts w:ascii="Times New Roman" w:hAnsi="Times New Roman"/>
          <w:sz w:val="24"/>
          <w:szCs w:val="24"/>
        </w:rPr>
        <w:t>_______________________________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36F1">
        <w:rPr>
          <w:rFonts w:ascii="Times New Roman" w:hAnsi="Times New Roman"/>
          <w:sz w:val="24"/>
          <w:szCs w:val="24"/>
        </w:rPr>
        <w:t xml:space="preserve">         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36F1">
        <w:rPr>
          <w:rFonts w:ascii="Times New Roman" w:hAnsi="Times New Roman"/>
          <w:sz w:val="24"/>
          <w:szCs w:val="24"/>
        </w:rPr>
        <w:t>Согласно закона «Об архивном деле в Курганской области», принятом Курганской областной Думой,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6F1">
        <w:rPr>
          <w:rFonts w:ascii="Times New Roman" w:hAnsi="Times New Roman"/>
          <w:sz w:val="24"/>
          <w:szCs w:val="24"/>
        </w:rPr>
        <w:t>71 от 07.09.2005 г., для контроля за состоянием делопроизводства, хранением управленческой документации, проведением экспертизы ценности документов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36F1">
        <w:rPr>
          <w:rFonts w:ascii="Times New Roman" w:hAnsi="Times New Roman"/>
          <w:sz w:val="24"/>
          <w:szCs w:val="24"/>
        </w:rPr>
        <w:t xml:space="preserve">                                                            РАСПОРЯЖАЮСЬ: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36F1">
        <w:rPr>
          <w:rFonts w:ascii="Times New Roman" w:hAnsi="Times New Roman"/>
          <w:sz w:val="24"/>
          <w:szCs w:val="24"/>
        </w:rPr>
        <w:t>1. Создать постоянно действующую экспертную комиссию в составе: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36F1">
        <w:rPr>
          <w:rFonts w:ascii="Times New Roman" w:hAnsi="Times New Roman"/>
          <w:sz w:val="24"/>
          <w:szCs w:val="24"/>
        </w:rPr>
        <w:t xml:space="preserve">     Председатель ЭК – Глава Красномыльского сельсовета </w:t>
      </w:r>
      <w:proofErr w:type="spellStart"/>
      <w:r w:rsidRPr="009036F1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9036F1">
        <w:rPr>
          <w:rFonts w:ascii="Times New Roman" w:hAnsi="Times New Roman"/>
          <w:sz w:val="24"/>
          <w:szCs w:val="24"/>
        </w:rPr>
        <w:t xml:space="preserve"> Г. А.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36F1">
        <w:rPr>
          <w:rFonts w:ascii="Times New Roman" w:hAnsi="Times New Roman"/>
          <w:sz w:val="24"/>
          <w:szCs w:val="24"/>
        </w:rPr>
        <w:t xml:space="preserve">     Члены ЭК: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кассир </w:t>
      </w:r>
      <w:r w:rsidRPr="009036F1">
        <w:rPr>
          <w:rFonts w:ascii="Times New Roman" w:hAnsi="Times New Roman"/>
          <w:sz w:val="24"/>
          <w:szCs w:val="24"/>
        </w:rPr>
        <w:t>админ</w:t>
      </w:r>
      <w:r>
        <w:rPr>
          <w:rFonts w:ascii="Times New Roman" w:hAnsi="Times New Roman"/>
          <w:sz w:val="24"/>
          <w:szCs w:val="24"/>
        </w:rPr>
        <w:t>истрации сельсовета – Комарова Н. В.</w:t>
      </w:r>
      <w:r w:rsidRPr="009036F1">
        <w:rPr>
          <w:rFonts w:ascii="Times New Roman" w:hAnsi="Times New Roman"/>
          <w:sz w:val="24"/>
          <w:szCs w:val="24"/>
        </w:rPr>
        <w:t>,</w:t>
      </w:r>
    </w:p>
    <w:p w:rsidR="007129C3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управляющий делами</w:t>
      </w:r>
      <w:r w:rsidRPr="009036F1">
        <w:rPr>
          <w:rFonts w:ascii="Times New Roman" w:hAnsi="Times New Roman"/>
          <w:sz w:val="24"/>
          <w:szCs w:val="24"/>
        </w:rPr>
        <w:t xml:space="preserve"> админ</w:t>
      </w:r>
      <w:r>
        <w:rPr>
          <w:rFonts w:ascii="Times New Roman" w:hAnsi="Times New Roman"/>
          <w:sz w:val="24"/>
          <w:szCs w:val="24"/>
        </w:rPr>
        <w:t xml:space="preserve">истрации сельсовета </w:t>
      </w:r>
      <w:proofErr w:type="spellStart"/>
      <w:r>
        <w:rPr>
          <w:rFonts w:ascii="Times New Roman" w:hAnsi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Н. 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036F1">
        <w:rPr>
          <w:rFonts w:ascii="Times New Roman" w:hAnsi="Times New Roman"/>
          <w:sz w:val="24"/>
          <w:szCs w:val="24"/>
        </w:rPr>
        <w:t>Ответственным за архив назначить главного специалиста по общим вопросам админ</w:t>
      </w:r>
      <w:r>
        <w:rPr>
          <w:rFonts w:ascii="Times New Roman" w:hAnsi="Times New Roman"/>
          <w:sz w:val="24"/>
          <w:szCs w:val="24"/>
        </w:rPr>
        <w:t xml:space="preserve">истрации сельсовета </w:t>
      </w:r>
      <w:proofErr w:type="spellStart"/>
      <w:r>
        <w:rPr>
          <w:rFonts w:ascii="Times New Roman" w:hAnsi="Times New Roman"/>
          <w:sz w:val="24"/>
          <w:szCs w:val="24"/>
        </w:rPr>
        <w:t>Шаврину</w:t>
      </w:r>
      <w:proofErr w:type="spellEnd"/>
      <w:r>
        <w:rPr>
          <w:rFonts w:ascii="Times New Roman" w:hAnsi="Times New Roman"/>
          <w:sz w:val="24"/>
          <w:szCs w:val="24"/>
        </w:rPr>
        <w:t xml:space="preserve"> Е. Н. 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36F1">
        <w:rPr>
          <w:rFonts w:ascii="Times New Roman" w:hAnsi="Times New Roman"/>
          <w:sz w:val="24"/>
          <w:szCs w:val="24"/>
        </w:rPr>
        <w:t xml:space="preserve">3. Распоряжение Администрации </w:t>
      </w:r>
      <w:r>
        <w:rPr>
          <w:rFonts w:ascii="Times New Roman" w:hAnsi="Times New Roman"/>
          <w:sz w:val="24"/>
          <w:szCs w:val="24"/>
        </w:rPr>
        <w:t>Красномыльского сельсовета от 13</w:t>
      </w:r>
      <w:r w:rsidRPr="009036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02</w:t>
      </w:r>
      <w:r w:rsidRPr="009036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2019 г. № 03</w:t>
      </w:r>
      <w:r w:rsidRPr="009036F1">
        <w:rPr>
          <w:rFonts w:ascii="Times New Roman" w:hAnsi="Times New Roman"/>
          <w:sz w:val="24"/>
          <w:szCs w:val="24"/>
        </w:rPr>
        <w:t>-р «О создании постоянно действующей экспертной комиссии» считать утратившим силу.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36F1">
        <w:rPr>
          <w:rFonts w:ascii="Times New Roman" w:hAnsi="Times New Roman"/>
          <w:sz w:val="24"/>
          <w:szCs w:val="24"/>
        </w:rPr>
        <w:t>Глава Красномыльского сельсовета   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6F1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9036F1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9036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Pr="009036F1" w:rsidRDefault="007129C3" w:rsidP="007129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9C3" w:rsidRDefault="007129C3" w:rsidP="007129C3">
      <w:pPr>
        <w:rPr>
          <w:b/>
          <w:sz w:val="36"/>
          <w:szCs w:val="36"/>
        </w:rPr>
      </w:pPr>
    </w:p>
    <w:p w:rsidR="00E47EF9" w:rsidRDefault="00E47EF9">
      <w:bookmarkStart w:id="0" w:name="_GoBack"/>
      <w:bookmarkEnd w:id="0"/>
    </w:p>
    <w:sectPr w:rsidR="00E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81"/>
    <w:rsid w:val="00345281"/>
    <w:rsid w:val="007129C3"/>
    <w:rsid w:val="00E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A0C3-AB66-4F3B-B1F4-93160061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9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2021-04-16T04:12:00Z</dcterms:created>
  <dcterms:modified xsi:type="dcterms:W3CDTF">2021-04-16T04:12:00Z</dcterms:modified>
</cp:coreProperties>
</file>