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E8" w:rsidRDefault="006717E8" w:rsidP="006717E8">
      <w:pPr>
        <w:pStyle w:val="a3"/>
        <w:rPr>
          <w:rFonts w:ascii="Times New Roman" w:hAnsi="Times New Roman"/>
          <w:sz w:val="10"/>
        </w:rPr>
      </w:pPr>
      <w:bookmarkStart w:id="0" w:name="_GoBack"/>
      <w:r>
        <w:rPr>
          <w:rFonts w:ascii="Times New Roman" w:hAnsi="Times New Roman"/>
          <w:noProof/>
          <w:sz w:val="10"/>
        </w:rPr>
        <w:drawing>
          <wp:anchor distT="0" distB="0" distL="114300" distR="114300" simplePos="0" relativeHeight="251659264" behindDoc="0" locked="0" layoutInCell="1" allowOverlap="1" wp14:anchorId="2409CB57" wp14:editId="26CA8E84">
            <wp:simplePos x="0" y="0"/>
            <wp:positionH relativeFrom="margin">
              <wp:align>center</wp:align>
            </wp:positionH>
            <wp:positionV relativeFrom="paragraph">
              <wp:posOffset>-125628</wp:posOffset>
            </wp:positionV>
            <wp:extent cx="643890" cy="796925"/>
            <wp:effectExtent l="0" t="0" r="3810" b="3175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6717E8" w:rsidRDefault="006717E8" w:rsidP="006717E8">
      <w:pPr>
        <w:pStyle w:val="a3"/>
        <w:rPr>
          <w:rFonts w:ascii="Times New Roman" w:hAnsi="Times New Roman"/>
          <w:sz w:val="10"/>
        </w:rPr>
      </w:pPr>
    </w:p>
    <w:p w:rsidR="006717E8" w:rsidRDefault="006717E8" w:rsidP="006717E8">
      <w:pPr>
        <w:pStyle w:val="a3"/>
        <w:rPr>
          <w:rFonts w:ascii="Times New Roman" w:hAnsi="Times New Roman"/>
          <w:sz w:val="10"/>
        </w:rPr>
      </w:pPr>
    </w:p>
    <w:p w:rsidR="006717E8" w:rsidRDefault="006717E8" w:rsidP="006717E8">
      <w:pPr>
        <w:pStyle w:val="a3"/>
        <w:rPr>
          <w:rFonts w:ascii="Times New Roman" w:hAnsi="Times New Roman"/>
          <w:sz w:val="10"/>
        </w:rPr>
      </w:pPr>
    </w:p>
    <w:p w:rsidR="006717E8" w:rsidRDefault="006717E8" w:rsidP="006717E8">
      <w:pPr>
        <w:pStyle w:val="a3"/>
        <w:rPr>
          <w:rFonts w:ascii="Times New Roman" w:hAnsi="Times New Roman"/>
          <w:sz w:val="10"/>
        </w:rPr>
      </w:pPr>
    </w:p>
    <w:p w:rsidR="006717E8" w:rsidRDefault="006717E8" w:rsidP="006717E8"/>
    <w:p w:rsidR="006717E8" w:rsidRDefault="006717E8" w:rsidP="006717E8">
      <w:pPr>
        <w:pStyle w:val="ConsPlusNormal"/>
        <w:widowControl/>
        <w:ind w:firstLine="0"/>
      </w:pPr>
    </w:p>
    <w:p w:rsidR="006717E8" w:rsidRDefault="006717E8" w:rsidP="006717E8">
      <w:pPr>
        <w:pStyle w:val="ConsPlusNormal"/>
        <w:widowControl/>
        <w:ind w:firstLine="0"/>
      </w:pPr>
    </w:p>
    <w:p w:rsidR="006717E8" w:rsidRPr="00BE1CAB" w:rsidRDefault="006717E8" w:rsidP="006717E8">
      <w:pPr>
        <w:pStyle w:val="a3"/>
        <w:jc w:val="center"/>
        <w:rPr>
          <w:rFonts w:ascii="Times New Roman" w:hAnsi="Times New Roman"/>
          <w:b/>
        </w:rPr>
      </w:pPr>
      <w:r w:rsidRPr="0020388A">
        <w:rPr>
          <w:rFonts w:ascii="Times New Roman" w:hAnsi="Times New Roman"/>
          <w:sz w:val="24"/>
        </w:rPr>
        <w:t>КУРГАНСКАЯ ОБЛАСТЬ</w:t>
      </w:r>
    </w:p>
    <w:p w:rsidR="006717E8" w:rsidRPr="0020388A" w:rsidRDefault="006717E8" w:rsidP="006717E8">
      <w:pPr>
        <w:pStyle w:val="a3"/>
        <w:jc w:val="center"/>
        <w:rPr>
          <w:rFonts w:ascii="Times New Roman" w:hAnsi="Times New Roman"/>
          <w:sz w:val="18"/>
        </w:rPr>
      </w:pPr>
    </w:p>
    <w:p w:rsidR="006717E8" w:rsidRPr="0020388A" w:rsidRDefault="006717E8" w:rsidP="006717E8">
      <w:pPr>
        <w:pStyle w:val="a3"/>
        <w:jc w:val="center"/>
        <w:rPr>
          <w:rFonts w:ascii="Times New Roman" w:hAnsi="Times New Roman"/>
          <w:sz w:val="28"/>
        </w:rPr>
      </w:pPr>
      <w:r w:rsidRPr="0020388A">
        <w:rPr>
          <w:rFonts w:ascii="Times New Roman" w:hAnsi="Times New Roman"/>
          <w:sz w:val="28"/>
        </w:rPr>
        <w:t>ШАДРИНСКИЙ РАЙОН</w:t>
      </w:r>
    </w:p>
    <w:p w:rsidR="006717E8" w:rsidRPr="0020388A" w:rsidRDefault="006717E8" w:rsidP="006717E8">
      <w:pPr>
        <w:pStyle w:val="a3"/>
        <w:jc w:val="center"/>
        <w:rPr>
          <w:rFonts w:ascii="Times New Roman" w:hAnsi="Times New Roman"/>
          <w:sz w:val="12"/>
        </w:rPr>
      </w:pPr>
    </w:p>
    <w:p w:rsidR="006717E8" w:rsidRPr="0020388A" w:rsidRDefault="006717E8" w:rsidP="006717E8">
      <w:pPr>
        <w:pStyle w:val="a3"/>
        <w:jc w:val="center"/>
        <w:rPr>
          <w:rFonts w:ascii="Times New Roman" w:hAnsi="Times New Roman"/>
        </w:rPr>
      </w:pPr>
      <w:r w:rsidRPr="0020388A">
        <w:rPr>
          <w:rFonts w:ascii="Times New Roman" w:hAnsi="Times New Roman"/>
        </w:rPr>
        <w:t>АДМИНИСТРАЦИЯ   КРАСНОМЫЛЬСКОГО СЕЛЬСОВЕТА</w:t>
      </w:r>
    </w:p>
    <w:p w:rsidR="006717E8" w:rsidRPr="0020388A" w:rsidRDefault="006717E8" w:rsidP="006717E8">
      <w:pPr>
        <w:pStyle w:val="a3"/>
        <w:jc w:val="center"/>
        <w:rPr>
          <w:rFonts w:ascii="Times New Roman" w:hAnsi="Times New Roman"/>
          <w:sz w:val="28"/>
        </w:rPr>
      </w:pPr>
    </w:p>
    <w:p w:rsidR="006717E8" w:rsidRPr="004F1C35" w:rsidRDefault="006717E8" w:rsidP="006717E8">
      <w:pPr>
        <w:pStyle w:val="a3"/>
        <w:jc w:val="center"/>
        <w:rPr>
          <w:rFonts w:ascii="Times New Roman" w:hAnsi="Times New Roman"/>
          <w:sz w:val="28"/>
        </w:rPr>
      </w:pPr>
      <w:r w:rsidRPr="004F1C35">
        <w:rPr>
          <w:rFonts w:ascii="Times New Roman" w:hAnsi="Times New Roman"/>
          <w:sz w:val="28"/>
        </w:rPr>
        <w:t>РАСПОРЯЖЕНИЕ</w:t>
      </w:r>
    </w:p>
    <w:p w:rsidR="006717E8" w:rsidRPr="0020388A" w:rsidRDefault="006717E8" w:rsidP="006717E8">
      <w:pPr>
        <w:pStyle w:val="a3"/>
        <w:jc w:val="center"/>
        <w:rPr>
          <w:rFonts w:ascii="Times New Roman" w:hAnsi="Times New Roman"/>
          <w:sz w:val="10"/>
        </w:rPr>
      </w:pPr>
    </w:p>
    <w:p w:rsidR="006717E8" w:rsidRPr="00E85021" w:rsidRDefault="006717E8" w:rsidP="006717E8">
      <w:pPr>
        <w:pStyle w:val="a3"/>
        <w:jc w:val="both"/>
        <w:rPr>
          <w:rFonts w:ascii="Times New Roman" w:hAnsi="Times New Roman"/>
          <w:b/>
          <w:sz w:val="10"/>
        </w:rPr>
      </w:pPr>
    </w:p>
    <w:p w:rsidR="006717E8" w:rsidRPr="00E85021" w:rsidRDefault="006717E8" w:rsidP="006717E8">
      <w:pPr>
        <w:pStyle w:val="a3"/>
        <w:jc w:val="both"/>
        <w:rPr>
          <w:rFonts w:ascii="Times New Roman" w:hAnsi="Times New Roman"/>
          <w:b/>
          <w:sz w:val="24"/>
        </w:rPr>
      </w:pPr>
    </w:p>
    <w:p w:rsidR="006717E8" w:rsidRPr="00F567D0" w:rsidRDefault="006717E8" w:rsidP="006717E8">
      <w:pPr>
        <w:pStyle w:val="a3"/>
        <w:jc w:val="both"/>
        <w:rPr>
          <w:rFonts w:ascii="Times New Roman" w:hAnsi="Times New Roman"/>
          <w:sz w:val="24"/>
        </w:rPr>
      </w:pPr>
    </w:p>
    <w:p w:rsidR="006717E8" w:rsidRPr="00F567D0" w:rsidRDefault="006717E8" w:rsidP="006717E8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10. 01. 2020 г.  </w:t>
      </w:r>
      <w:proofErr w:type="gramStart"/>
      <w:r>
        <w:rPr>
          <w:rFonts w:ascii="Times New Roman" w:hAnsi="Times New Roman"/>
          <w:sz w:val="24"/>
        </w:rPr>
        <w:t>№  02</w:t>
      </w:r>
      <w:proofErr w:type="gramEnd"/>
      <w:r w:rsidRPr="00F567D0">
        <w:rPr>
          <w:rFonts w:ascii="Times New Roman" w:hAnsi="Times New Roman"/>
          <w:sz w:val="24"/>
        </w:rPr>
        <w:t>-р</w:t>
      </w:r>
    </w:p>
    <w:p w:rsidR="006717E8" w:rsidRPr="00F567D0" w:rsidRDefault="006717E8" w:rsidP="006717E8">
      <w:pPr>
        <w:pStyle w:val="a3"/>
        <w:jc w:val="both"/>
        <w:rPr>
          <w:rFonts w:ascii="Times New Roman" w:hAnsi="Times New Roman"/>
          <w:sz w:val="24"/>
        </w:rPr>
      </w:pPr>
      <w:r w:rsidRPr="00F567D0">
        <w:rPr>
          <w:rFonts w:ascii="Times New Roman" w:hAnsi="Times New Roman"/>
          <w:sz w:val="24"/>
        </w:rPr>
        <w:t>с. Красномыльское</w:t>
      </w:r>
    </w:p>
    <w:p w:rsidR="006717E8" w:rsidRDefault="006717E8" w:rsidP="006717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17E8" w:rsidRPr="001F2BB5" w:rsidRDefault="006717E8" w:rsidP="006717E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1F2BB5">
        <w:rPr>
          <w:rFonts w:ascii="Times New Roman" w:hAnsi="Times New Roman"/>
          <w:sz w:val="24"/>
        </w:rPr>
        <w:t>Об установлении лимита</w:t>
      </w:r>
    </w:p>
    <w:p w:rsidR="006717E8" w:rsidRPr="001F2BB5" w:rsidRDefault="006717E8" w:rsidP="006717E8">
      <w:pPr>
        <w:pStyle w:val="a3"/>
        <w:rPr>
          <w:rFonts w:ascii="Times New Roman" w:hAnsi="Times New Roman"/>
          <w:sz w:val="24"/>
        </w:rPr>
      </w:pPr>
      <w:r w:rsidRPr="001F2BB5">
        <w:rPr>
          <w:rFonts w:ascii="Times New Roman" w:hAnsi="Times New Roman"/>
          <w:sz w:val="24"/>
        </w:rPr>
        <w:t xml:space="preserve">остатка </w:t>
      </w:r>
      <w:proofErr w:type="gramStart"/>
      <w:r w:rsidRPr="001F2BB5">
        <w:rPr>
          <w:rFonts w:ascii="Times New Roman" w:hAnsi="Times New Roman"/>
          <w:sz w:val="24"/>
        </w:rPr>
        <w:t xml:space="preserve">кассы </w:t>
      </w:r>
      <w:r>
        <w:rPr>
          <w:rFonts w:ascii="Times New Roman" w:hAnsi="Times New Roman"/>
          <w:sz w:val="24"/>
        </w:rPr>
        <w:t xml:space="preserve"> на</w:t>
      </w:r>
      <w:proofErr w:type="gramEnd"/>
      <w:r>
        <w:rPr>
          <w:rFonts w:ascii="Times New Roman" w:hAnsi="Times New Roman"/>
          <w:sz w:val="24"/>
        </w:rPr>
        <w:t xml:space="preserve"> 2020</w:t>
      </w:r>
      <w:r w:rsidRPr="001F2BB5">
        <w:rPr>
          <w:rFonts w:ascii="Times New Roman" w:hAnsi="Times New Roman"/>
          <w:sz w:val="24"/>
        </w:rPr>
        <w:t xml:space="preserve"> год </w:t>
      </w:r>
    </w:p>
    <w:p w:rsidR="006717E8" w:rsidRPr="001F2BB5" w:rsidRDefault="006717E8" w:rsidP="006717E8">
      <w:pPr>
        <w:pStyle w:val="a3"/>
        <w:rPr>
          <w:rFonts w:ascii="Times New Roman" w:hAnsi="Times New Roman"/>
          <w:sz w:val="24"/>
        </w:rPr>
      </w:pPr>
      <w:r w:rsidRPr="001F2BB5">
        <w:rPr>
          <w:rFonts w:ascii="Times New Roman" w:hAnsi="Times New Roman"/>
          <w:sz w:val="24"/>
        </w:rPr>
        <w:t>_______________________________</w:t>
      </w:r>
    </w:p>
    <w:p w:rsidR="006717E8" w:rsidRDefault="006717E8" w:rsidP="006717E8">
      <w:pPr>
        <w:pStyle w:val="a3"/>
        <w:ind w:firstLine="284"/>
        <w:jc w:val="both"/>
        <w:rPr>
          <w:rFonts w:ascii="Times New Roman" w:hAnsi="Times New Roman"/>
          <w:sz w:val="24"/>
        </w:rPr>
      </w:pPr>
      <w:r w:rsidRPr="00575DD0">
        <w:rPr>
          <w:rFonts w:ascii="Times New Roman" w:hAnsi="Times New Roman"/>
          <w:sz w:val="24"/>
        </w:rPr>
        <w:br/>
        <w:t xml:space="preserve">   </w:t>
      </w:r>
      <w:r w:rsidRPr="00575DD0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   Согласно Федерального </w:t>
      </w:r>
      <w:proofErr w:type="gramStart"/>
      <w:r>
        <w:rPr>
          <w:rFonts w:ascii="Times New Roman" w:hAnsi="Times New Roman"/>
          <w:sz w:val="24"/>
        </w:rPr>
        <w:t xml:space="preserve">закона </w:t>
      </w:r>
      <w:r w:rsidRPr="00575DD0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Российской</w:t>
      </w:r>
      <w:proofErr w:type="gramEnd"/>
      <w:r>
        <w:rPr>
          <w:rFonts w:ascii="Times New Roman" w:hAnsi="Times New Roman"/>
          <w:sz w:val="24"/>
        </w:rPr>
        <w:t xml:space="preserve"> Федерации от 06.10.2003 г. № 131-ФЗ «Об общих принципах организации местного самоуправления в Российской Федерации»,  Федерального закона от 06. 12.2011 года № 402-ФЗ «О бухгалтерском учете», инструкции по бюджетному учету, утвержденной приказом Минфина РФ от 06. 12. 2010 года № 162-Н</w:t>
      </w:r>
    </w:p>
    <w:p w:rsidR="006717E8" w:rsidRPr="0056227D" w:rsidRDefault="006717E8" w:rsidP="006717E8">
      <w:pPr>
        <w:rPr>
          <w:rFonts w:ascii="Times New Roman" w:hAnsi="Times New Roman" w:cs="Times New Roman"/>
          <w:sz w:val="24"/>
          <w:szCs w:val="24"/>
        </w:rPr>
      </w:pPr>
      <w:r w:rsidRPr="00575DD0">
        <w:rPr>
          <w:rFonts w:ascii="Times New Roman" w:hAnsi="Times New Roman"/>
          <w:sz w:val="24"/>
        </w:rPr>
        <w:t xml:space="preserve">  </w:t>
      </w:r>
      <w:r>
        <w:rPr>
          <w:rFonts w:ascii="Times New Roman" w:hAnsi="Times New Roman"/>
          <w:sz w:val="24"/>
        </w:rPr>
        <w:br/>
        <w:t>     </w:t>
      </w:r>
      <w:r w:rsidRPr="00575DD0">
        <w:rPr>
          <w:rFonts w:ascii="Times New Roman" w:hAnsi="Times New Roman"/>
          <w:sz w:val="24"/>
        </w:rPr>
        <w:t> </w:t>
      </w:r>
      <w:proofErr w:type="gramStart"/>
      <w:r w:rsidRPr="00575DD0">
        <w:rPr>
          <w:rFonts w:ascii="Times New Roman" w:hAnsi="Times New Roman"/>
          <w:sz w:val="24"/>
        </w:rPr>
        <w:t>РАСПОРЯЖАЮСЬ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br/>
        <w:t xml:space="preserve">   </w:t>
      </w:r>
      <w:proofErr w:type="gramEnd"/>
      <w:r>
        <w:rPr>
          <w:rFonts w:ascii="Times New Roman" w:hAnsi="Times New Roman"/>
          <w:sz w:val="24"/>
        </w:rPr>
        <w:br/>
      </w:r>
      <w:r w:rsidRPr="00575DD0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75DD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Установить лимит кассы на 2020 год в сумме </w:t>
      </w:r>
      <w:r>
        <w:rPr>
          <w:rFonts w:ascii="Times New Roman" w:hAnsi="Times New Roman" w:cs="Times New Roman"/>
          <w:sz w:val="24"/>
          <w:szCs w:val="24"/>
        </w:rPr>
        <w:t xml:space="preserve">24182 руб. 54 коп. </w:t>
      </w:r>
      <w:r w:rsidRPr="0056227D">
        <w:rPr>
          <w:rFonts w:ascii="Times New Roman" w:hAnsi="Times New Roman"/>
          <w:sz w:val="24"/>
          <w:szCs w:val="24"/>
        </w:rPr>
        <w:t xml:space="preserve">(двадцати четырех </w:t>
      </w:r>
      <w:proofErr w:type="spellStart"/>
      <w:r w:rsidRPr="0056227D">
        <w:rPr>
          <w:rFonts w:ascii="Times New Roman" w:hAnsi="Times New Roman"/>
          <w:sz w:val="24"/>
          <w:szCs w:val="24"/>
        </w:rPr>
        <w:t>тысячь</w:t>
      </w:r>
      <w:proofErr w:type="spellEnd"/>
      <w:r w:rsidRPr="0056227D">
        <w:rPr>
          <w:rFonts w:ascii="Times New Roman" w:hAnsi="Times New Roman"/>
          <w:sz w:val="24"/>
          <w:szCs w:val="24"/>
        </w:rPr>
        <w:t xml:space="preserve"> ста восьмидесяти двух рублей пятидесяти четырех копеек)</w:t>
      </w:r>
      <w:r>
        <w:rPr>
          <w:rFonts w:ascii="Times New Roman" w:hAnsi="Times New Roman"/>
          <w:sz w:val="24"/>
          <w:szCs w:val="24"/>
        </w:rPr>
        <w:t xml:space="preserve"> согласно приложению 1 к настоящему распоряжению.</w:t>
      </w:r>
    </w:p>
    <w:p w:rsidR="006717E8" w:rsidRPr="00575DD0" w:rsidRDefault="006717E8" w:rsidP="006717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Контроль за выполнением данного распоряжения возложить на начальника ЦБМО </w:t>
      </w:r>
      <w:proofErr w:type="gramStart"/>
      <w:r>
        <w:rPr>
          <w:rFonts w:ascii="Times New Roman" w:hAnsi="Times New Roman"/>
          <w:sz w:val="24"/>
          <w:szCs w:val="24"/>
        </w:rPr>
        <w:t>сельсоветов  Мамонтову</w:t>
      </w:r>
      <w:proofErr w:type="gramEnd"/>
      <w:r>
        <w:rPr>
          <w:rFonts w:ascii="Times New Roman" w:hAnsi="Times New Roman"/>
          <w:sz w:val="24"/>
          <w:szCs w:val="24"/>
        </w:rPr>
        <w:t xml:space="preserve"> М. С. (по согласованию). </w:t>
      </w:r>
    </w:p>
    <w:p w:rsidR="006717E8" w:rsidRDefault="006717E8" w:rsidP="006717E8">
      <w:pPr>
        <w:jc w:val="both"/>
        <w:rPr>
          <w:rFonts w:ascii="Times New Roman" w:hAnsi="Times New Roman" w:cs="Times New Roman"/>
          <w:sz w:val="20"/>
          <w:szCs w:val="18"/>
        </w:rPr>
      </w:pPr>
    </w:p>
    <w:p w:rsidR="006717E8" w:rsidRPr="00575DD0" w:rsidRDefault="006717E8" w:rsidP="006717E8">
      <w:pPr>
        <w:rPr>
          <w:rFonts w:ascii="Times New Roman" w:hAnsi="Times New Roman" w:cs="Times New Roman"/>
          <w:sz w:val="20"/>
          <w:szCs w:val="18"/>
        </w:rPr>
      </w:pPr>
    </w:p>
    <w:p w:rsidR="006717E8" w:rsidRPr="00575DD0" w:rsidRDefault="006717E8" w:rsidP="006717E8">
      <w:pPr>
        <w:ind w:left="540"/>
        <w:rPr>
          <w:rFonts w:ascii="Times New Roman" w:hAnsi="Times New Roman" w:cs="Times New Roman"/>
          <w:sz w:val="24"/>
        </w:rPr>
      </w:pPr>
      <w:r w:rsidRPr="00575DD0">
        <w:rPr>
          <w:rFonts w:ascii="Times New Roman" w:hAnsi="Times New Roman" w:cs="Times New Roman"/>
          <w:sz w:val="20"/>
          <w:szCs w:val="18"/>
        </w:rPr>
        <w:br/>
      </w:r>
      <w:r w:rsidRPr="00575DD0">
        <w:rPr>
          <w:rFonts w:ascii="Times New Roman" w:hAnsi="Times New Roman" w:cs="Times New Roman"/>
          <w:sz w:val="24"/>
        </w:rPr>
        <w:t>Глава Красномыльского сельсовета                                                    Г.</w:t>
      </w:r>
      <w:r>
        <w:rPr>
          <w:rFonts w:ascii="Times New Roman" w:hAnsi="Times New Roman" w:cs="Times New Roman"/>
          <w:sz w:val="24"/>
        </w:rPr>
        <w:t xml:space="preserve"> </w:t>
      </w:r>
      <w:r w:rsidRPr="00575DD0">
        <w:rPr>
          <w:rFonts w:ascii="Times New Roman" w:hAnsi="Times New Roman" w:cs="Times New Roman"/>
          <w:sz w:val="24"/>
        </w:rPr>
        <w:t>А.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5DD0">
        <w:rPr>
          <w:rFonts w:ascii="Times New Roman" w:hAnsi="Times New Roman" w:cs="Times New Roman"/>
          <w:sz w:val="24"/>
        </w:rPr>
        <w:t>Стародумова</w:t>
      </w:r>
      <w:proofErr w:type="spellEnd"/>
    </w:p>
    <w:p w:rsidR="006717E8" w:rsidRPr="00575DD0" w:rsidRDefault="006717E8" w:rsidP="006717E8">
      <w:pPr>
        <w:ind w:left="540"/>
        <w:rPr>
          <w:rFonts w:ascii="Times New Roman" w:hAnsi="Times New Roman" w:cs="Times New Roman"/>
          <w:szCs w:val="20"/>
        </w:rPr>
      </w:pPr>
    </w:p>
    <w:p w:rsidR="006717E8" w:rsidRPr="00575DD0" w:rsidRDefault="006717E8" w:rsidP="006717E8">
      <w:pPr>
        <w:jc w:val="both"/>
        <w:rPr>
          <w:rFonts w:ascii="Times New Roman" w:hAnsi="Times New Roman" w:cs="Times New Roman"/>
          <w:sz w:val="24"/>
        </w:rPr>
      </w:pPr>
    </w:p>
    <w:p w:rsidR="006717E8" w:rsidRDefault="006717E8" w:rsidP="006717E8">
      <w:pPr>
        <w:jc w:val="both"/>
      </w:pPr>
    </w:p>
    <w:p w:rsidR="006717E8" w:rsidRDefault="006717E8" w:rsidP="006717E8">
      <w:pPr>
        <w:pStyle w:val="a3"/>
        <w:rPr>
          <w:rFonts w:ascii="Times New Roman" w:hAnsi="Times New Roman"/>
          <w:sz w:val="10"/>
        </w:rPr>
      </w:pPr>
    </w:p>
    <w:p w:rsidR="006717E8" w:rsidRDefault="006717E8" w:rsidP="006717E8">
      <w:pPr>
        <w:pStyle w:val="a3"/>
        <w:rPr>
          <w:rFonts w:ascii="Times New Roman" w:hAnsi="Times New Roman"/>
          <w:sz w:val="10"/>
        </w:rPr>
      </w:pPr>
    </w:p>
    <w:p w:rsidR="006717E8" w:rsidRDefault="006717E8" w:rsidP="006717E8">
      <w:pPr>
        <w:pStyle w:val="a3"/>
        <w:rPr>
          <w:rFonts w:ascii="Times New Roman" w:hAnsi="Times New Roman"/>
          <w:sz w:val="10"/>
        </w:rPr>
      </w:pPr>
    </w:p>
    <w:p w:rsidR="006717E8" w:rsidRDefault="006717E8" w:rsidP="006717E8">
      <w:pPr>
        <w:jc w:val="center"/>
        <w:rPr>
          <w:b/>
          <w:sz w:val="36"/>
          <w:szCs w:val="36"/>
        </w:rPr>
      </w:pPr>
    </w:p>
    <w:p w:rsidR="006717E8" w:rsidRDefault="006717E8" w:rsidP="006717E8">
      <w:pPr>
        <w:jc w:val="center"/>
        <w:rPr>
          <w:b/>
          <w:sz w:val="36"/>
          <w:szCs w:val="36"/>
        </w:rPr>
      </w:pPr>
    </w:p>
    <w:p w:rsidR="006717E8" w:rsidRPr="0056227D" w:rsidRDefault="006717E8" w:rsidP="006717E8">
      <w:pPr>
        <w:pStyle w:val="a3"/>
        <w:jc w:val="right"/>
        <w:rPr>
          <w:rFonts w:ascii="Times New Roman" w:hAnsi="Times New Roman"/>
          <w:sz w:val="20"/>
        </w:rPr>
      </w:pPr>
      <w:r w:rsidRPr="0056227D">
        <w:rPr>
          <w:rFonts w:ascii="Times New Roman" w:hAnsi="Times New Roman"/>
          <w:sz w:val="20"/>
        </w:rPr>
        <w:t xml:space="preserve">Приложение 1 к распоряжению </w:t>
      </w:r>
    </w:p>
    <w:p w:rsidR="006717E8" w:rsidRPr="0056227D" w:rsidRDefault="006717E8" w:rsidP="006717E8">
      <w:pPr>
        <w:pStyle w:val="a3"/>
        <w:jc w:val="right"/>
        <w:rPr>
          <w:rFonts w:ascii="Times New Roman" w:hAnsi="Times New Roman"/>
          <w:sz w:val="20"/>
        </w:rPr>
      </w:pPr>
      <w:r w:rsidRPr="0056227D">
        <w:rPr>
          <w:rFonts w:ascii="Times New Roman" w:hAnsi="Times New Roman"/>
          <w:sz w:val="20"/>
        </w:rPr>
        <w:t>Администрации Красномыльского</w:t>
      </w:r>
    </w:p>
    <w:p w:rsidR="006717E8" w:rsidRPr="0056227D" w:rsidRDefault="006717E8" w:rsidP="006717E8">
      <w:pPr>
        <w:pStyle w:val="a3"/>
        <w:jc w:val="right"/>
        <w:rPr>
          <w:rFonts w:ascii="Times New Roman" w:hAnsi="Times New Roman"/>
          <w:sz w:val="20"/>
        </w:rPr>
      </w:pPr>
      <w:r w:rsidRPr="0056227D">
        <w:rPr>
          <w:rFonts w:ascii="Times New Roman" w:hAnsi="Times New Roman"/>
          <w:sz w:val="20"/>
        </w:rPr>
        <w:t xml:space="preserve"> сельсовета </w:t>
      </w:r>
      <w:r>
        <w:rPr>
          <w:rFonts w:ascii="Times New Roman" w:hAnsi="Times New Roman"/>
          <w:sz w:val="20"/>
        </w:rPr>
        <w:t>от 10.01.2020 г. № 02</w:t>
      </w:r>
      <w:r w:rsidRPr="0056227D">
        <w:rPr>
          <w:rFonts w:ascii="Times New Roman" w:hAnsi="Times New Roman"/>
          <w:sz w:val="20"/>
        </w:rPr>
        <w:t xml:space="preserve">-р  </w:t>
      </w:r>
    </w:p>
    <w:p w:rsidR="006717E8" w:rsidRPr="0056227D" w:rsidRDefault="006717E8" w:rsidP="006717E8">
      <w:pPr>
        <w:pStyle w:val="a3"/>
        <w:jc w:val="right"/>
        <w:rPr>
          <w:rFonts w:ascii="Times New Roman" w:hAnsi="Times New Roman"/>
          <w:sz w:val="20"/>
        </w:rPr>
      </w:pPr>
      <w:r w:rsidRPr="0056227D">
        <w:rPr>
          <w:rFonts w:ascii="Times New Roman" w:hAnsi="Times New Roman"/>
          <w:sz w:val="18"/>
        </w:rPr>
        <w:t xml:space="preserve"> «</w:t>
      </w:r>
      <w:r w:rsidRPr="0056227D">
        <w:rPr>
          <w:rFonts w:ascii="Times New Roman" w:hAnsi="Times New Roman"/>
          <w:sz w:val="20"/>
        </w:rPr>
        <w:t>Об установлении лимита</w:t>
      </w:r>
    </w:p>
    <w:p w:rsidR="006717E8" w:rsidRDefault="006717E8" w:rsidP="006717E8">
      <w:pPr>
        <w:pStyle w:val="a3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остатка </w:t>
      </w:r>
      <w:proofErr w:type="gramStart"/>
      <w:r>
        <w:rPr>
          <w:rFonts w:ascii="Times New Roman" w:hAnsi="Times New Roman"/>
          <w:sz w:val="20"/>
        </w:rPr>
        <w:t>кассы  на</w:t>
      </w:r>
      <w:proofErr w:type="gramEnd"/>
      <w:r>
        <w:rPr>
          <w:rFonts w:ascii="Times New Roman" w:hAnsi="Times New Roman"/>
          <w:sz w:val="20"/>
        </w:rPr>
        <w:t xml:space="preserve"> 2020</w:t>
      </w:r>
      <w:r w:rsidRPr="0056227D">
        <w:rPr>
          <w:rFonts w:ascii="Times New Roman" w:hAnsi="Times New Roman"/>
          <w:sz w:val="20"/>
        </w:rPr>
        <w:t xml:space="preserve"> год»</w:t>
      </w:r>
    </w:p>
    <w:p w:rsidR="006717E8" w:rsidRDefault="006717E8" w:rsidP="006717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7E8" w:rsidRPr="0056227D" w:rsidRDefault="006717E8" w:rsidP="00671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0EC">
        <w:rPr>
          <w:rFonts w:ascii="Times New Roman" w:hAnsi="Times New Roman" w:cs="Times New Roman"/>
          <w:b/>
          <w:sz w:val="24"/>
          <w:szCs w:val="24"/>
        </w:rPr>
        <w:t>Расчет лимита остатка наличных денег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B10E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717E8" w:rsidRPr="00CB10EC" w:rsidRDefault="006717E8" w:rsidP="006717E8">
      <w:pPr>
        <w:rPr>
          <w:rFonts w:ascii="Times New Roman" w:hAnsi="Times New Roman" w:cs="Times New Roman"/>
          <w:sz w:val="24"/>
          <w:szCs w:val="24"/>
        </w:rPr>
      </w:pPr>
      <w:r w:rsidRPr="00CB10E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B10EC">
        <w:rPr>
          <w:rFonts w:ascii="Times New Roman" w:hAnsi="Times New Roman" w:cs="Times New Roman"/>
          <w:sz w:val="24"/>
          <w:szCs w:val="24"/>
        </w:rPr>
        <w:t xml:space="preserve"> = </w:t>
      </w:r>
      <w:r w:rsidRPr="00CB10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10EC">
        <w:rPr>
          <w:rFonts w:ascii="Times New Roman" w:hAnsi="Times New Roman" w:cs="Times New Roman"/>
          <w:sz w:val="24"/>
          <w:szCs w:val="24"/>
        </w:rPr>
        <w:t xml:space="preserve"> / </w:t>
      </w:r>
      <w:r w:rsidRPr="00CB10E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B10EC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proofErr w:type="gramStart"/>
      <w:r w:rsidRPr="00CB10EC">
        <w:rPr>
          <w:rFonts w:ascii="Times New Roman" w:hAnsi="Times New Roman" w:cs="Times New Roman"/>
          <w:sz w:val="24"/>
          <w:szCs w:val="24"/>
          <w:lang w:val="en-US"/>
        </w:rPr>
        <w:t>Nn</w:t>
      </w:r>
      <w:proofErr w:type="spellEnd"/>
      <w:r w:rsidRPr="00CB10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10EC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6717E8" w:rsidRDefault="006717E8" w:rsidP="006717E8">
      <w:pPr>
        <w:rPr>
          <w:rFonts w:ascii="Times New Roman" w:hAnsi="Times New Roman" w:cs="Times New Roman"/>
          <w:sz w:val="24"/>
          <w:szCs w:val="24"/>
        </w:rPr>
      </w:pPr>
      <w:r w:rsidRPr="00CB10E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B10E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лимит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остатка нали</w:t>
      </w:r>
      <w:r w:rsidRPr="00CB10EC">
        <w:rPr>
          <w:rFonts w:ascii="Times New Roman" w:hAnsi="Times New Roman" w:cs="Times New Roman"/>
          <w:sz w:val="24"/>
          <w:szCs w:val="24"/>
        </w:rPr>
        <w:t>чных денег</w:t>
      </w:r>
    </w:p>
    <w:p w:rsidR="006717E8" w:rsidRDefault="006717E8" w:rsidP="00671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выдач наличных денег, за исключением сумм наличных денег, предназначенных для выплат заработной платы, стипендий и других выплат работникам, за расчетный период в рублях</w:t>
      </w:r>
    </w:p>
    <w:p w:rsidR="006717E8" w:rsidRDefault="006717E8" w:rsidP="00671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B10E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расчетный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в рабочих днях</w:t>
      </w:r>
    </w:p>
    <w:p w:rsidR="006717E8" w:rsidRDefault="006717E8" w:rsidP="006717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Nn</w:t>
      </w:r>
      <w:proofErr w:type="spellEnd"/>
      <w:r w:rsidRPr="00CB10E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период времени между днями получения наличных денег в банке юридическим лицом, за исключением сумм, предназначенных для выплат заработной платы, стипендий и других выплат работникам, в рабочих днях. Указанный период времени не должен превышать семи рабочих дней, а при расположении юридического лица в населенном пункте, в котором отсутствует банк, - четырнадцать рабочих дней.</w:t>
      </w:r>
    </w:p>
    <w:p w:rsidR="006717E8" w:rsidRDefault="006717E8" w:rsidP="00671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Исходные данные: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717E8" w:rsidTr="000319E9">
        <w:tc>
          <w:tcPr>
            <w:tcW w:w="4672" w:type="dxa"/>
          </w:tcPr>
          <w:p w:rsidR="006717E8" w:rsidRDefault="006717E8" w:rsidP="0003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673" w:type="dxa"/>
          </w:tcPr>
          <w:p w:rsidR="006717E8" w:rsidRDefault="006717E8" w:rsidP="0003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717E8" w:rsidTr="000319E9">
        <w:tc>
          <w:tcPr>
            <w:tcW w:w="4672" w:type="dxa"/>
          </w:tcPr>
          <w:p w:rsidR="006717E8" w:rsidRPr="00CB10EC" w:rsidRDefault="006717E8" w:rsidP="00031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4673" w:type="dxa"/>
          </w:tcPr>
          <w:p w:rsidR="006717E8" w:rsidRPr="00CB10EC" w:rsidRDefault="006717E8" w:rsidP="0003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B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0EC">
              <w:rPr>
                <w:rFonts w:ascii="Times New Roman" w:hAnsi="Times New Roman" w:cs="Times New Roman"/>
                <w:sz w:val="24"/>
                <w:szCs w:val="24"/>
              </w:rPr>
              <w:t>раб.дней</w:t>
            </w:r>
            <w:proofErr w:type="spellEnd"/>
            <w:r w:rsidRPr="00CB10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CB10EC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9г)</w:t>
            </w:r>
          </w:p>
        </w:tc>
      </w:tr>
      <w:tr w:rsidR="006717E8" w:rsidTr="000319E9">
        <w:tc>
          <w:tcPr>
            <w:tcW w:w="4672" w:type="dxa"/>
          </w:tcPr>
          <w:p w:rsidR="006717E8" w:rsidRPr="00CB10EC" w:rsidRDefault="006717E8" w:rsidP="00031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4673" w:type="dxa"/>
          </w:tcPr>
          <w:p w:rsidR="006717E8" w:rsidRDefault="006717E8" w:rsidP="0003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24182,54</w:t>
            </w:r>
          </w:p>
        </w:tc>
      </w:tr>
      <w:tr w:rsidR="006717E8" w:rsidTr="000319E9">
        <w:tc>
          <w:tcPr>
            <w:tcW w:w="4672" w:type="dxa"/>
          </w:tcPr>
          <w:p w:rsidR="006717E8" w:rsidRPr="00CB10EC" w:rsidRDefault="006717E8" w:rsidP="00031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</w:p>
        </w:tc>
        <w:tc>
          <w:tcPr>
            <w:tcW w:w="4673" w:type="dxa"/>
          </w:tcPr>
          <w:p w:rsidR="006717E8" w:rsidRDefault="006717E8" w:rsidP="0003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раб. дней</w:t>
            </w:r>
          </w:p>
        </w:tc>
      </w:tr>
    </w:tbl>
    <w:p w:rsidR="006717E8" w:rsidRPr="00CB10EC" w:rsidRDefault="006717E8" w:rsidP="006717E8">
      <w:pPr>
        <w:rPr>
          <w:rFonts w:ascii="Times New Roman" w:hAnsi="Times New Roman" w:cs="Times New Roman"/>
          <w:sz w:val="24"/>
          <w:szCs w:val="24"/>
        </w:rPr>
      </w:pPr>
    </w:p>
    <w:p w:rsidR="006717E8" w:rsidRPr="00FA31EA" w:rsidRDefault="006717E8" w:rsidP="00671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= 224552</w:t>
      </w:r>
      <w:proofErr w:type="gramStart"/>
      <w:r>
        <w:rPr>
          <w:rFonts w:ascii="Times New Roman" w:hAnsi="Times New Roman" w:cs="Times New Roman"/>
          <w:sz w:val="24"/>
          <w:szCs w:val="24"/>
        </w:rPr>
        <w:t>,16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6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* 7 = 24182,54 руб.</w:t>
      </w:r>
    </w:p>
    <w:p w:rsidR="006717E8" w:rsidRPr="00CB10EC" w:rsidRDefault="006717E8" w:rsidP="006717E8">
      <w:pPr>
        <w:rPr>
          <w:rFonts w:ascii="Times New Roman" w:hAnsi="Times New Roman" w:cs="Times New Roman"/>
          <w:sz w:val="24"/>
          <w:szCs w:val="24"/>
        </w:rPr>
      </w:pPr>
    </w:p>
    <w:p w:rsidR="006717E8" w:rsidRPr="00CB10EC" w:rsidRDefault="006717E8" w:rsidP="006717E8">
      <w:pPr>
        <w:rPr>
          <w:rFonts w:ascii="Times New Roman" w:hAnsi="Times New Roman" w:cs="Times New Roman"/>
          <w:sz w:val="24"/>
          <w:szCs w:val="24"/>
        </w:rPr>
      </w:pPr>
    </w:p>
    <w:p w:rsidR="006717E8" w:rsidRPr="0056227D" w:rsidRDefault="006717E8" w:rsidP="006717E8">
      <w:pPr>
        <w:pStyle w:val="a3"/>
        <w:jc w:val="right"/>
        <w:rPr>
          <w:rFonts w:ascii="Times New Roman" w:hAnsi="Times New Roman"/>
          <w:sz w:val="20"/>
        </w:rPr>
      </w:pPr>
    </w:p>
    <w:p w:rsidR="006717E8" w:rsidRPr="0056227D" w:rsidRDefault="006717E8" w:rsidP="006717E8">
      <w:pPr>
        <w:pStyle w:val="a3"/>
        <w:jc w:val="right"/>
        <w:rPr>
          <w:rFonts w:ascii="Times New Roman" w:hAnsi="Times New Roman"/>
          <w:sz w:val="8"/>
        </w:rPr>
      </w:pPr>
    </w:p>
    <w:p w:rsidR="006717E8" w:rsidRPr="0056227D" w:rsidRDefault="006717E8" w:rsidP="006717E8">
      <w:pPr>
        <w:jc w:val="center"/>
        <w:rPr>
          <w:sz w:val="32"/>
          <w:szCs w:val="36"/>
        </w:rPr>
      </w:pPr>
    </w:p>
    <w:p w:rsidR="006717E8" w:rsidRDefault="006717E8" w:rsidP="006717E8">
      <w:pPr>
        <w:jc w:val="center"/>
        <w:rPr>
          <w:b/>
          <w:sz w:val="36"/>
          <w:szCs w:val="36"/>
        </w:rPr>
      </w:pPr>
    </w:p>
    <w:p w:rsidR="006717E8" w:rsidRDefault="006717E8" w:rsidP="006717E8">
      <w:pPr>
        <w:jc w:val="center"/>
        <w:rPr>
          <w:b/>
          <w:sz w:val="36"/>
          <w:szCs w:val="36"/>
        </w:rPr>
      </w:pPr>
    </w:p>
    <w:p w:rsidR="006717E8" w:rsidRDefault="006717E8" w:rsidP="006717E8">
      <w:pPr>
        <w:jc w:val="center"/>
        <w:rPr>
          <w:b/>
          <w:sz w:val="36"/>
          <w:szCs w:val="36"/>
        </w:rPr>
      </w:pPr>
    </w:p>
    <w:p w:rsidR="006717E8" w:rsidRDefault="006717E8" w:rsidP="006717E8">
      <w:pPr>
        <w:jc w:val="center"/>
        <w:rPr>
          <w:b/>
          <w:sz w:val="36"/>
          <w:szCs w:val="36"/>
        </w:rPr>
      </w:pPr>
    </w:p>
    <w:p w:rsidR="006717E8" w:rsidRDefault="006717E8" w:rsidP="006717E8">
      <w:pPr>
        <w:jc w:val="center"/>
        <w:rPr>
          <w:b/>
          <w:sz w:val="36"/>
          <w:szCs w:val="36"/>
        </w:rPr>
      </w:pPr>
    </w:p>
    <w:p w:rsidR="00E47EF9" w:rsidRDefault="00E47EF9"/>
    <w:sectPr w:rsidR="00E4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23"/>
    <w:rsid w:val="006717E8"/>
    <w:rsid w:val="00DB7923"/>
    <w:rsid w:val="00E4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1F685-A8ED-4CB3-AABB-2B8881E8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7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7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71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71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671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2021-04-16T04:13:00Z</dcterms:created>
  <dcterms:modified xsi:type="dcterms:W3CDTF">2021-04-16T04:13:00Z</dcterms:modified>
</cp:coreProperties>
</file>