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BF" w:rsidRDefault="00CF04BF" w:rsidP="00CF04BF">
      <w:pPr>
        <w:jc w:val="both"/>
        <w:rPr>
          <w:noProof/>
          <w:lang w:eastAsia="ru-RU"/>
        </w:rPr>
      </w:pPr>
    </w:p>
    <w:p w:rsidR="00CF04BF" w:rsidRDefault="00CF04BF" w:rsidP="00CF04BF">
      <w:pPr>
        <w:jc w:val="both"/>
        <w:rPr>
          <w:noProof/>
          <w:lang w:eastAsia="ru-RU"/>
        </w:rPr>
      </w:pPr>
    </w:p>
    <w:p w:rsidR="00CF04BF" w:rsidRDefault="00CF04BF" w:rsidP="00CF04BF">
      <w:pPr>
        <w:jc w:val="both"/>
        <w:rPr>
          <w:noProof/>
          <w:lang w:eastAsia="ru-RU"/>
        </w:rPr>
      </w:pPr>
    </w:p>
    <w:p w:rsidR="00CF04BF" w:rsidRDefault="00CF04BF" w:rsidP="00CF04BF">
      <w:pPr>
        <w:jc w:val="both"/>
        <w:rPr>
          <w:sz w:val="24"/>
          <w:szCs w:val="24"/>
        </w:rPr>
      </w:pPr>
      <w:r w:rsidRPr="00B916EE">
        <w:rPr>
          <w:noProof/>
          <w:lang w:eastAsia="ru-RU"/>
        </w:rPr>
        <w:drawing>
          <wp:anchor distT="0" distB="0" distL="114300" distR="114300" simplePos="0" relativeHeight="251659264" behindDoc="0" locked="0" layoutInCell="1" allowOverlap="1" wp14:anchorId="1477C594" wp14:editId="51E37A68">
            <wp:simplePos x="0" y="0"/>
            <wp:positionH relativeFrom="margin">
              <wp:posOffset>2901794</wp:posOffset>
            </wp:positionH>
            <wp:positionV relativeFrom="paragraph">
              <wp:posOffset>-454588</wp:posOffset>
            </wp:positionV>
            <wp:extent cx="648859" cy="803082"/>
            <wp:effectExtent l="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859" cy="803082"/>
                    </a:xfrm>
                    <a:prstGeom prst="rect">
                      <a:avLst/>
                    </a:prstGeom>
                    <a:noFill/>
                    <a:ln>
                      <a:noFill/>
                    </a:ln>
                  </pic:spPr>
                </pic:pic>
              </a:graphicData>
            </a:graphic>
          </wp:anchor>
        </w:drawing>
      </w:r>
    </w:p>
    <w:p w:rsidR="00CF04BF" w:rsidRDefault="00CF04BF" w:rsidP="00CF04BF">
      <w:pPr>
        <w:tabs>
          <w:tab w:val="num" w:pos="960"/>
        </w:tabs>
        <w:jc w:val="both"/>
      </w:pPr>
    </w:p>
    <w:p w:rsidR="00CF04BF" w:rsidRPr="001E5263" w:rsidRDefault="00CF04BF" w:rsidP="00CF04BF">
      <w:pPr>
        <w:pStyle w:val="a6"/>
        <w:ind w:right="-2"/>
        <w:rPr>
          <w:sz w:val="24"/>
          <w:szCs w:val="24"/>
        </w:rPr>
      </w:pPr>
      <w:r w:rsidRPr="001E5263">
        <w:rPr>
          <w:sz w:val="24"/>
          <w:szCs w:val="24"/>
        </w:rPr>
        <w:t>КУРГАНСКАЯ ОБЛАСТЬ</w:t>
      </w:r>
    </w:p>
    <w:p w:rsidR="00CF04BF" w:rsidRPr="001E5263" w:rsidRDefault="00CF04BF" w:rsidP="00CF04BF">
      <w:pPr>
        <w:pStyle w:val="a6"/>
        <w:ind w:right="-2"/>
        <w:rPr>
          <w:sz w:val="24"/>
          <w:szCs w:val="24"/>
        </w:rPr>
      </w:pPr>
    </w:p>
    <w:p w:rsidR="00CF04BF" w:rsidRDefault="00CF04BF" w:rsidP="00CF04BF">
      <w:pPr>
        <w:pStyle w:val="a6"/>
        <w:ind w:right="-2"/>
        <w:rPr>
          <w:sz w:val="24"/>
          <w:szCs w:val="24"/>
        </w:rPr>
      </w:pPr>
      <w:r w:rsidRPr="001E5263">
        <w:rPr>
          <w:sz w:val="24"/>
          <w:szCs w:val="24"/>
        </w:rPr>
        <w:t>ШАДРИНСКИЙ РАЙОН</w:t>
      </w:r>
    </w:p>
    <w:p w:rsidR="00CF04BF" w:rsidRDefault="00CF04BF" w:rsidP="00CF04BF">
      <w:pPr>
        <w:pStyle w:val="a6"/>
        <w:ind w:right="-2"/>
        <w:rPr>
          <w:sz w:val="24"/>
          <w:szCs w:val="24"/>
        </w:rPr>
      </w:pPr>
    </w:p>
    <w:p w:rsidR="00CF04BF" w:rsidRPr="00E10F16" w:rsidRDefault="00CF04BF" w:rsidP="00CF04BF">
      <w:pPr>
        <w:pStyle w:val="a6"/>
        <w:ind w:right="-2"/>
        <w:rPr>
          <w:sz w:val="24"/>
          <w:szCs w:val="24"/>
        </w:rPr>
      </w:pPr>
      <w:r w:rsidRPr="00E10F16">
        <w:rPr>
          <w:b w:val="0"/>
          <w:szCs w:val="24"/>
        </w:rPr>
        <w:t>АДМИНИСТРАЦИЯ  КРАСНОМЫЛЬСКОГО СЕЛЬСОВЕТА</w:t>
      </w:r>
    </w:p>
    <w:p w:rsidR="00CF04BF" w:rsidRDefault="00CF04BF" w:rsidP="00CF04BF">
      <w:pPr>
        <w:pStyle w:val="a3"/>
        <w:jc w:val="center"/>
        <w:rPr>
          <w:rFonts w:ascii="Times New Roman" w:hAnsi="Times New Roman"/>
          <w:sz w:val="32"/>
        </w:rPr>
      </w:pPr>
    </w:p>
    <w:p w:rsidR="00CF04BF" w:rsidRPr="008247AC" w:rsidRDefault="00CF04BF" w:rsidP="00CF04BF">
      <w:pPr>
        <w:pStyle w:val="a3"/>
        <w:jc w:val="center"/>
        <w:rPr>
          <w:rFonts w:ascii="Times New Roman" w:hAnsi="Times New Roman"/>
          <w:sz w:val="32"/>
        </w:rPr>
      </w:pPr>
      <w:r w:rsidRPr="00B916EE">
        <w:rPr>
          <w:rFonts w:ascii="Times New Roman" w:hAnsi="Times New Roman"/>
          <w:sz w:val="32"/>
        </w:rPr>
        <w:t>РАСПОРЯЖЕНИЕ</w:t>
      </w:r>
    </w:p>
    <w:p w:rsidR="00CF04BF" w:rsidRPr="001E5263" w:rsidRDefault="00CF04BF" w:rsidP="00CF04BF">
      <w:pPr>
        <w:jc w:val="center"/>
        <w:rPr>
          <w:sz w:val="24"/>
          <w:szCs w:val="24"/>
        </w:rPr>
      </w:pPr>
    </w:p>
    <w:p w:rsidR="00CF04BF" w:rsidRPr="00F70989" w:rsidRDefault="00CF04BF" w:rsidP="00CF04BF">
      <w:pPr>
        <w:pStyle w:val="a3"/>
        <w:rPr>
          <w:rFonts w:ascii="Times New Roman" w:hAnsi="Times New Roman"/>
          <w:sz w:val="24"/>
          <w:szCs w:val="24"/>
        </w:rPr>
      </w:pPr>
      <w:r>
        <w:rPr>
          <w:rFonts w:ascii="Times New Roman" w:hAnsi="Times New Roman"/>
          <w:sz w:val="24"/>
          <w:szCs w:val="24"/>
        </w:rPr>
        <w:t xml:space="preserve"> </w:t>
      </w:r>
      <w:r w:rsidRPr="003B5E70">
        <w:rPr>
          <w:rFonts w:ascii="Times New Roman" w:hAnsi="Times New Roman"/>
          <w:sz w:val="24"/>
          <w:szCs w:val="24"/>
        </w:rPr>
        <w:t>От 06. 12. 2021 г.  №  32-р</w:t>
      </w:r>
    </w:p>
    <w:p w:rsidR="00CF04BF" w:rsidRPr="001A3243" w:rsidRDefault="00CF04BF" w:rsidP="00CF04BF">
      <w:pPr>
        <w:pStyle w:val="a3"/>
        <w:rPr>
          <w:rFonts w:ascii="Times New Roman" w:hAnsi="Times New Roman"/>
          <w:sz w:val="24"/>
          <w:szCs w:val="24"/>
        </w:rPr>
      </w:pPr>
      <w:r w:rsidRPr="001A3243">
        <w:rPr>
          <w:rFonts w:ascii="Times New Roman" w:hAnsi="Times New Roman"/>
          <w:sz w:val="24"/>
          <w:szCs w:val="24"/>
        </w:rPr>
        <w:t xml:space="preserve">        с. Красномыльское</w:t>
      </w:r>
    </w:p>
    <w:p w:rsidR="00CF04BF" w:rsidRPr="001A3243" w:rsidRDefault="00CF04BF" w:rsidP="00CF04BF">
      <w:pPr>
        <w:pStyle w:val="a3"/>
        <w:rPr>
          <w:rFonts w:ascii="Times New Roman" w:hAnsi="Times New Roman"/>
          <w:sz w:val="24"/>
          <w:szCs w:val="24"/>
        </w:rPr>
      </w:pPr>
    </w:p>
    <w:p w:rsidR="00CF04BF" w:rsidRPr="001A3243" w:rsidRDefault="00CF04BF" w:rsidP="00CF04BF">
      <w:pPr>
        <w:pStyle w:val="42"/>
        <w:keepNext/>
        <w:keepLines/>
        <w:shd w:val="clear" w:color="auto" w:fill="auto"/>
        <w:spacing w:before="0" w:line="240" w:lineRule="auto"/>
        <w:jc w:val="left"/>
        <w:rPr>
          <w:b w:val="0"/>
          <w:sz w:val="24"/>
          <w:szCs w:val="24"/>
        </w:rPr>
      </w:pPr>
      <w:r w:rsidRPr="001A3243">
        <w:rPr>
          <w:b w:val="0"/>
          <w:sz w:val="24"/>
          <w:szCs w:val="24"/>
        </w:rPr>
        <w:t>Об утверждении Порядка учета</w:t>
      </w:r>
    </w:p>
    <w:p w:rsidR="00CF04BF" w:rsidRPr="001A3243" w:rsidRDefault="00CF04BF" w:rsidP="00CF04BF">
      <w:pPr>
        <w:pStyle w:val="42"/>
        <w:keepNext/>
        <w:keepLines/>
        <w:shd w:val="clear" w:color="auto" w:fill="auto"/>
        <w:spacing w:before="0" w:line="240" w:lineRule="auto"/>
        <w:jc w:val="left"/>
        <w:rPr>
          <w:b w:val="0"/>
          <w:sz w:val="24"/>
          <w:szCs w:val="24"/>
        </w:rPr>
      </w:pPr>
      <w:r w:rsidRPr="001A3243">
        <w:rPr>
          <w:b w:val="0"/>
          <w:sz w:val="24"/>
          <w:szCs w:val="24"/>
        </w:rPr>
        <w:t xml:space="preserve"> </w:t>
      </w:r>
      <w:r>
        <w:rPr>
          <w:b w:val="0"/>
          <w:sz w:val="24"/>
          <w:szCs w:val="24"/>
        </w:rPr>
        <w:t>б</w:t>
      </w:r>
      <w:r w:rsidRPr="001A3243">
        <w:rPr>
          <w:b w:val="0"/>
          <w:sz w:val="24"/>
          <w:szCs w:val="24"/>
        </w:rPr>
        <w:t>юджетных и денежных обязательств</w:t>
      </w:r>
      <w:r w:rsidRPr="001A3243">
        <w:rPr>
          <w:b w:val="0"/>
          <w:sz w:val="24"/>
          <w:szCs w:val="24"/>
        </w:rPr>
        <w:br/>
        <w:t xml:space="preserve">получателей средств бюджета </w:t>
      </w:r>
    </w:p>
    <w:p w:rsidR="00CF04BF" w:rsidRPr="001A3243" w:rsidRDefault="00CF04BF" w:rsidP="00CF04BF">
      <w:pPr>
        <w:pStyle w:val="42"/>
        <w:keepNext/>
        <w:keepLines/>
        <w:shd w:val="clear" w:color="auto" w:fill="auto"/>
        <w:spacing w:before="0" w:line="240" w:lineRule="auto"/>
        <w:jc w:val="left"/>
        <w:rPr>
          <w:b w:val="0"/>
          <w:sz w:val="24"/>
          <w:szCs w:val="24"/>
        </w:rPr>
      </w:pPr>
      <w:r w:rsidRPr="001A3243">
        <w:rPr>
          <w:b w:val="0"/>
          <w:sz w:val="24"/>
          <w:szCs w:val="24"/>
        </w:rPr>
        <w:t xml:space="preserve">Красномыльского сельсовета </w:t>
      </w:r>
    </w:p>
    <w:p w:rsidR="00CF04BF" w:rsidRPr="001A3243" w:rsidRDefault="00CF04BF" w:rsidP="00CF04BF">
      <w:pPr>
        <w:pStyle w:val="42"/>
        <w:keepNext/>
        <w:keepLines/>
        <w:shd w:val="clear" w:color="auto" w:fill="auto"/>
        <w:spacing w:before="0" w:line="240" w:lineRule="auto"/>
        <w:rPr>
          <w:b w:val="0"/>
          <w:sz w:val="24"/>
          <w:szCs w:val="24"/>
        </w:rPr>
      </w:pPr>
    </w:p>
    <w:p w:rsidR="00CF04BF" w:rsidRPr="001A3243" w:rsidRDefault="00CF04BF" w:rsidP="00CF04BF">
      <w:pPr>
        <w:pStyle w:val="24"/>
        <w:shd w:val="clear" w:color="auto" w:fill="auto"/>
        <w:spacing w:before="0" w:line="240" w:lineRule="auto"/>
        <w:ind w:firstLine="600"/>
        <w:rPr>
          <w:sz w:val="24"/>
          <w:szCs w:val="24"/>
        </w:rPr>
      </w:pPr>
      <w:r w:rsidRPr="001A3243">
        <w:rPr>
          <w:sz w:val="24"/>
          <w:szCs w:val="24"/>
        </w:rPr>
        <w:t>В соответствии со ст. 219 Бюджетного кодекса Российской Федерации -</w:t>
      </w:r>
    </w:p>
    <w:p w:rsidR="00CF04BF" w:rsidRPr="001A3243" w:rsidRDefault="00CF04BF" w:rsidP="00CF04BF">
      <w:pPr>
        <w:pStyle w:val="24"/>
        <w:shd w:val="clear" w:color="auto" w:fill="auto"/>
        <w:spacing w:before="0" w:line="240" w:lineRule="auto"/>
        <w:ind w:firstLine="600"/>
        <w:rPr>
          <w:sz w:val="24"/>
          <w:szCs w:val="24"/>
        </w:rPr>
      </w:pPr>
    </w:p>
    <w:p w:rsidR="00CF04BF" w:rsidRPr="001A3243" w:rsidRDefault="00CF04BF" w:rsidP="00CF04BF">
      <w:pPr>
        <w:pStyle w:val="24"/>
        <w:shd w:val="clear" w:color="auto" w:fill="auto"/>
        <w:spacing w:before="0" w:line="240" w:lineRule="auto"/>
        <w:ind w:firstLine="600"/>
        <w:rPr>
          <w:rStyle w:val="22pt"/>
          <w:color w:val="auto"/>
          <w:sz w:val="24"/>
          <w:szCs w:val="24"/>
        </w:rPr>
      </w:pPr>
      <w:r w:rsidRPr="001A3243">
        <w:rPr>
          <w:rStyle w:val="22pt"/>
          <w:color w:val="auto"/>
          <w:sz w:val="24"/>
          <w:szCs w:val="24"/>
        </w:rPr>
        <w:t>РАСПОРЯЖАЮСЬ:</w:t>
      </w:r>
    </w:p>
    <w:p w:rsidR="00CF04BF" w:rsidRPr="001A3243" w:rsidRDefault="00CF04BF" w:rsidP="00CF04BF">
      <w:pPr>
        <w:pStyle w:val="24"/>
        <w:shd w:val="clear" w:color="auto" w:fill="auto"/>
        <w:spacing w:before="0" w:line="240" w:lineRule="auto"/>
        <w:ind w:firstLine="600"/>
        <w:rPr>
          <w:sz w:val="24"/>
          <w:szCs w:val="24"/>
        </w:rPr>
      </w:pPr>
    </w:p>
    <w:p w:rsidR="00CF04BF" w:rsidRPr="001A3243" w:rsidRDefault="00CF04BF" w:rsidP="00CF04BF">
      <w:pPr>
        <w:pStyle w:val="24"/>
        <w:numPr>
          <w:ilvl w:val="0"/>
          <w:numId w:val="10"/>
        </w:numPr>
        <w:shd w:val="clear" w:color="auto" w:fill="auto"/>
        <w:tabs>
          <w:tab w:val="left" w:pos="955"/>
        </w:tabs>
        <w:spacing w:before="0" w:line="240" w:lineRule="auto"/>
        <w:ind w:left="283" w:hanging="283"/>
        <w:rPr>
          <w:sz w:val="24"/>
          <w:szCs w:val="24"/>
        </w:rPr>
      </w:pPr>
      <w:r w:rsidRPr="001A3243">
        <w:rPr>
          <w:sz w:val="24"/>
          <w:szCs w:val="24"/>
        </w:rPr>
        <w:t>Утвердить прилагаемый Порядок учета бюджетных и денежных обязательств получателей средств бюджета Красномыльского сельсовета (далее - Порядок).</w:t>
      </w:r>
    </w:p>
    <w:p w:rsidR="00CF04BF" w:rsidRPr="001A3243" w:rsidRDefault="00CF04BF" w:rsidP="00CF04BF">
      <w:pPr>
        <w:pStyle w:val="24"/>
        <w:shd w:val="clear" w:color="auto" w:fill="auto"/>
        <w:tabs>
          <w:tab w:val="left" w:pos="955"/>
        </w:tabs>
        <w:spacing w:before="0" w:line="240" w:lineRule="auto"/>
        <w:ind w:firstLine="709"/>
        <w:rPr>
          <w:sz w:val="24"/>
          <w:szCs w:val="24"/>
        </w:rPr>
      </w:pPr>
    </w:p>
    <w:p w:rsidR="00CF04BF" w:rsidRPr="001A3243" w:rsidRDefault="00CF04BF" w:rsidP="00CF04BF">
      <w:pPr>
        <w:pStyle w:val="Default"/>
        <w:numPr>
          <w:ilvl w:val="0"/>
          <w:numId w:val="10"/>
        </w:numPr>
        <w:ind w:left="283" w:hanging="283"/>
        <w:jc w:val="both"/>
        <w:rPr>
          <w:rFonts w:ascii="Times New Roman" w:hAnsi="Times New Roman" w:cs="Times New Roman"/>
          <w:color w:val="auto"/>
        </w:rPr>
      </w:pPr>
      <w:r w:rsidRPr="001A3243">
        <w:rPr>
          <w:rFonts w:ascii="Times New Roman" w:hAnsi="Times New Roman" w:cs="Times New Roman"/>
          <w:color w:val="auto"/>
        </w:rPr>
        <w:t>Настоящее распоряжение вступает в силу после его официального опубликования и распространяется на правоотношения, возникшие с 1 января 2022 года.</w:t>
      </w:r>
    </w:p>
    <w:p w:rsidR="00CF04BF" w:rsidRPr="001A3243" w:rsidRDefault="00CF04BF" w:rsidP="00CF04BF">
      <w:pPr>
        <w:pStyle w:val="af5"/>
        <w:ind w:firstLine="709"/>
        <w:rPr>
          <w:sz w:val="24"/>
          <w:szCs w:val="24"/>
        </w:rPr>
      </w:pPr>
    </w:p>
    <w:p w:rsidR="00CF04BF" w:rsidRPr="001A3243" w:rsidRDefault="00CF04BF" w:rsidP="00CF04BF">
      <w:pPr>
        <w:pStyle w:val="af5"/>
        <w:numPr>
          <w:ilvl w:val="0"/>
          <w:numId w:val="10"/>
        </w:numPr>
        <w:ind w:left="283" w:hanging="283"/>
        <w:jc w:val="both"/>
        <w:rPr>
          <w:sz w:val="24"/>
          <w:szCs w:val="24"/>
        </w:rPr>
      </w:pPr>
      <w:r w:rsidRPr="001A3243">
        <w:rPr>
          <w:sz w:val="24"/>
          <w:szCs w:val="24"/>
        </w:rPr>
        <w:t>Контроль за исполнением настоящего распоряжения оставляю за собой.</w:t>
      </w:r>
    </w:p>
    <w:p w:rsidR="00CF04BF" w:rsidRPr="001A3243" w:rsidRDefault="00CF04BF" w:rsidP="00CF04BF">
      <w:pPr>
        <w:pStyle w:val="af5"/>
        <w:ind w:firstLine="709"/>
        <w:jc w:val="both"/>
        <w:rPr>
          <w:sz w:val="24"/>
          <w:szCs w:val="24"/>
        </w:rPr>
      </w:pPr>
    </w:p>
    <w:p w:rsidR="00CF04BF" w:rsidRPr="001A3243" w:rsidRDefault="00CF04BF" w:rsidP="00CF04BF">
      <w:pPr>
        <w:pStyle w:val="af5"/>
        <w:jc w:val="both"/>
        <w:rPr>
          <w:sz w:val="24"/>
          <w:szCs w:val="24"/>
        </w:rPr>
      </w:pPr>
    </w:p>
    <w:p w:rsidR="00CF04BF" w:rsidRPr="001A3243" w:rsidRDefault="00CF04BF" w:rsidP="00CF04BF">
      <w:pPr>
        <w:pStyle w:val="af5"/>
        <w:jc w:val="both"/>
        <w:rPr>
          <w:sz w:val="24"/>
          <w:szCs w:val="24"/>
        </w:rPr>
      </w:pPr>
    </w:p>
    <w:p w:rsidR="00CF04BF" w:rsidRPr="001A3243" w:rsidRDefault="00CF04BF" w:rsidP="00CF04BF">
      <w:pPr>
        <w:pStyle w:val="af5"/>
        <w:jc w:val="both"/>
        <w:rPr>
          <w:sz w:val="24"/>
          <w:szCs w:val="24"/>
        </w:rPr>
      </w:pPr>
    </w:p>
    <w:p w:rsidR="00CF04BF" w:rsidRPr="001A3243" w:rsidRDefault="00CF04BF" w:rsidP="00CF04BF">
      <w:pPr>
        <w:jc w:val="both"/>
        <w:rPr>
          <w:rFonts w:ascii="Times New Roman" w:hAnsi="Times New Roman" w:cs="Times New Roman"/>
          <w:sz w:val="24"/>
          <w:szCs w:val="24"/>
        </w:rPr>
      </w:pPr>
      <w:r w:rsidRPr="001A3243">
        <w:rPr>
          <w:rFonts w:ascii="Times New Roman" w:hAnsi="Times New Roman" w:cs="Times New Roman"/>
          <w:sz w:val="24"/>
          <w:szCs w:val="24"/>
        </w:rPr>
        <w:t>Глава Красномыльского сельсовета                                                      Г.А. Стародумова</w:t>
      </w:r>
    </w:p>
    <w:p w:rsidR="00CF04BF" w:rsidRPr="001A3243" w:rsidRDefault="00CF04BF" w:rsidP="00CF04BF">
      <w:pPr>
        <w:pStyle w:val="24"/>
        <w:shd w:val="clear" w:color="auto" w:fill="auto"/>
        <w:tabs>
          <w:tab w:val="left" w:pos="870"/>
        </w:tabs>
        <w:spacing w:before="0" w:line="240" w:lineRule="auto"/>
        <w:ind w:left="600"/>
        <w:rPr>
          <w:b/>
          <w:sz w:val="24"/>
          <w:szCs w:val="24"/>
        </w:rPr>
      </w:pPr>
      <w:r w:rsidRPr="001A3243">
        <w:rPr>
          <w:sz w:val="24"/>
          <w:szCs w:val="24"/>
        </w:rPr>
        <w:br w:type="page"/>
      </w:r>
    </w:p>
    <w:tbl>
      <w:tblPr>
        <w:tblW w:w="5000" w:type="pct"/>
        <w:tblLook w:val="04A0" w:firstRow="1" w:lastRow="0" w:firstColumn="1" w:lastColumn="0" w:noHBand="0" w:noVBand="1"/>
      </w:tblPr>
      <w:tblGrid>
        <w:gridCol w:w="10199"/>
      </w:tblGrid>
      <w:tr w:rsidR="00CF04BF" w:rsidRPr="001A3243" w:rsidTr="00FE6312">
        <w:trPr>
          <w:trHeight w:val="2053"/>
        </w:trPr>
        <w:tc>
          <w:tcPr>
            <w:tcW w:w="5000" w:type="pct"/>
            <w:shd w:val="clear" w:color="auto" w:fill="auto"/>
          </w:tcPr>
          <w:p w:rsidR="00CF04BF" w:rsidRPr="001A3243" w:rsidRDefault="00CF04BF" w:rsidP="00FE6312">
            <w:pPr>
              <w:pStyle w:val="42"/>
              <w:widowControl/>
              <w:shd w:val="clear" w:color="auto" w:fill="auto"/>
              <w:spacing w:before="0" w:line="276" w:lineRule="auto"/>
              <w:jc w:val="right"/>
              <w:outlineLvl w:val="9"/>
              <w:rPr>
                <w:b w:val="0"/>
                <w:sz w:val="24"/>
                <w:szCs w:val="24"/>
              </w:rPr>
            </w:pPr>
            <w:r w:rsidRPr="001A3243">
              <w:rPr>
                <w:b w:val="0"/>
                <w:sz w:val="24"/>
                <w:szCs w:val="24"/>
              </w:rPr>
              <w:lastRenderedPageBreak/>
              <w:t>Приложение к</w:t>
            </w:r>
          </w:p>
          <w:p w:rsidR="00CF04BF" w:rsidRDefault="00CF04BF" w:rsidP="00FE6312">
            <w:pPr>
              <w:pStyle w:val="42"/>
              <w:widowControl/>
              <w:shd w:val="clear" w:color="auto" w:fill="auto"/>
              <w:spacing w:before="0" w:line="276" w:lineRule="auto"/>
              <w:jc w:val="right"/>
              <w:outlineLvl w:val="9"/>
              <w:rPr>
                <w:b w:val="0"/>
                <w:sz w:val="24"/>
                <w:szCs w:val="24"/>
              </w:rPr>
            </w:pPr>
            <w:r w:rsidRPr="001A3243">
              <w:rPr>
                <w:b w:val="0"/>
                <w:sz w:val="24"/>
                <w:szCs w:val="24"/>
              </w:rPr>
              <w:t xml:space="preserve">                        Распоряжению                                                                                                           Администрации Красномыльского сельсовета</w:t>
            </w:r>
          </w:p>
          <w:p w:rsidR="00CF04BF" w:rsidRPr="001A3243" w:rsidRDefault="00CF04BF" w:rsidP="00FE6312">
            <w:pPr>
              <w:pStyle w:val="42"/>
              <w:widowControl/>
              <w:shd w:val="clear" w:color="auto" w:fill="auto"/>
              <w:spacing w:before="0" w:line="276" w:lineRule="auto"/>
              <w:jc w:val="right"/>
              <w:outlineLvl w:val="9"/>
              <w:rPr>
                <w:b w:val="0"/>
                <w:sz w:val="24"/>
                <w:szCs w:val="24"/>
              </w:rPr>
            </w:pPr>
            <w:r w:rsidRPr="003B5E70">
              <w:rPr>
                <w:b w:val="0"/>
                <w:sz w:val="24"/>
                <w:szCs w:val="24"/>
              </w:rPr>
              <w:t>от 06.12. 2021г. № 32</w:t>
            </w:r>
            <w:r>
              <w:rPr>
                <w:b w:val="0"/>
                <w:sz w:val="24"/>
                <w:szCs w:val="24"/>
              </w:rPr>
              <w:t>-р</w:t>
            </w:r>
            <w:r w:rsidRPr="001A3243">
              <w:rPr>
                <w:b w:val="0"/>
                <w:sz w:val="24"/>
                <w:szCs w:val="24"/>
              </w:rPr>
              <w:t xml:space="preserve"> </w:t>
            </w:r>
          </w:p>
          <w:p w:rsidR="00CF04BF" w:rsidRPr="001A3243" w:rsidRDefault="00CF04BF" w:rsidP="00FE6312">
            <w:pPr>
              <w:pStyle w:val="42"/>
              <w:widowControl/>
              <w:shd w:val="clear" w:color="auto" w:fill="auto"/>
              <w:spacing w:before="0" w:line="276" w:lineRule="auto"/>
              <w:jc w:val="right"/>
              <w:outlineLvl w:val="9"/>
              <w:rPr>
                <w:b w:val="0"/>
                <w:sz w:val="24"/>
                <w:szCs w:val="24"/>
              </w:rPr>
            </w:pPr>
            <w:r w:rsidRPr="001A3243">
              <w:rPr>
                <w:b w:val="0"/>
                <w:sz w:val="24"/>
                <w:szCs w:val="24"/>
              </w:rPr>
              <w:t xml:space="preserve">«Об утверждении Порядка учета                                                                                                                бюджетных и денежных обязательств                                                                                                                   получателей средств бюджета </w:t>
            </w:r>
          </w:p>
          <w:p w:rsidR="00CF04BF" w:rsidRPr="001A3243" w:rsidRDefault="00CF04BF" w:rsidP="00FE6312">
            <w:pPr>
              <w:pStyle w:val="42"/>
              <w:widowControl/>
              <w:shd w:val="clear" w:color="auto" w:fill="auto"/>
              <w:spacing w:before="0" w:line="276" w:lineRule="auto"/>
              <w:jc w:val="right"/>
              <w:outlineLvl w:val="9"/>
              <w:rPr>
                <w:b w:val="0"/>
                <w:sz w:val="24"/>
                <w:szCs w:val="24"/>
              </w:rPr>
            </w:pPr>
            <w:r w:rsidRPr="001A3243">
              <w:rPr>
                <w:b w:val="0"/>
                <w:sz w:val="24"/>
                <w:szCs w:val="24"/>
              </w:rPr>
              <w:t xml:space="preserve">Красномыльского сельсовета </w:t>
            </w:r>
          </w:p>
          <w:p w:rsidR="00CF04BF" w:rsidRPr="001A3243" w:rsidRDefault="00CF04BF" w:rsidP="00FE6312">
            <w:pPr>
              <w:pStyle w:val="42"/>
              <w:widowControl/>
              <w:shd w:val="clear" w:color="auto" w:fill="auto"/>
              <w:spacing w:before="0" w:line="276" w:lineRule="auto"/>
              <w:jc w:val="right"/>
              <w:outlineLvl w:val="9"/>
              <w:rPr>
                <w:b w:val="0"/>
                <w:sz w:val="24"/>
                <w:szCs w:val="24"/>
              </w:rPr>
            </w:pPr>
          </w:p>
        </w:tc>
      </w:tr>
    </w:tbl>
    <w:p w:rsidR="00CF04BF" w:rsidRPr="001A3243" w:rsidRDefault="00CF04BF" w:rsidP="00CF04BF">
      <w:pPr>
        <w:pStyle w:val="24"/>
        <w:shd w:val="clear" w:color="auto" w:fill="auto"/>
        <w:tabs>
          <w:tab w:val="left" w:pos="870"/>
        </w:tabs>
        <w:spacing w:before="0" w:line="240" w:lineRule="auto"/>
        <w:rPr>
          <w:b/>
          <w:sz w:val="24"/>
          <w:szCs w:val="24"/>
        </w:rPr>
      </w:pPr>
      <w:r>
        <w:rPr>
          <w:b/>
          <w:sz w:val="24"/>
          <w:szCs w:val="24"/>
        </w:rPr>
        <w:t xml:space="preserve">      </w:t>
      </w:r>
      <w:r w:rsidRPr="001A3243">
        <w:rPr>
          <w:b/>
          <w:sz w:val="24"/>
          <w:szCs w:val="24"/>
        </w:rPr>
        <w:t xml:space="preserve">       </w:t>
      </w:r>
      <w:r>
        <w:rPr>
          <w:b/>
          <w:sz w:val="24"/>
          <w:szCs w:val="24"/>
        </w:rPr>
        <w:t xml:space="preserve">                              </w:t>
      </w:r>
      <w:r w:rsidRPr="001A3243">
        <w:rPr>
          <w:b/>
          <w:sz w:val="24"/>
          <w:szCs w:val="24"/>
        </w:rPr>
        <w:t xml:space="preserve">                                                                                                                                           </w:t>
      </w:r>
    </w:p>
    <w:p w:rsidR="00CF04BF" w:rsidRPr="001A3243" w:rsidRDefault="00CF04BF" w:rsidP="00CF04BF">
      <w:pPr>
        <w:pStyle w:val="42"/>
        <w:keepNext/>
        <w:keepLines/>
        <w:shd w:val="clear" w:color="auto" w:fill="auto"/>
        <w:spacing w:before="0" w:line="240" w:lineRule="auto"/>
        <w:rPr>
          <w:sz w:val="24"/>
          <w:szCs w:val="24"/>
        </w:rPr>
      </w:pPr>
      <w:bookmarkStart w:id="0" w:name="bookmark4"/>
    </w:p>
    <w:p w:rsidR="00CF04BF" w:rsidRPr="003B5E70" w:rsidRDefault="00CF04BF" w:rsidP="00CF04BF">
      <w:pPr>
        <w:pStyle w:val="42"/>
        <w:keepNext/>
        <w:keepLines/>
        <w:shd w:val="clear" w:color="auto" w:fill="auto"/>
        <w:spacing w:before="0" w:line="326" w:lineRule="exact"/>
        <w:rPr>
          <w:sz w:val="24"/>
          <w:szCs w:val="24"/>
        </w:rPr>
      </w:pPr>
      <w:r w:rsidRPr="003B5E70">
        <w:rPr>
          <w:sz w:val="24"/>
          <w:szCs w:val="24"/>
        </w:rPr>
        <w:t>ПОРЯДОК</w:t>
      </w:r>
      <w:bookmarkEnd w:id="0"/>
    </w:p>
    <w:p w:rsidR="00CF04BF" w:rsidRPr="003B5E70" w:rsidRDefault="00CF04BF" w:rsidP="00CF04BF">
      <w:pPr>
        <w:pStyle w:val="60"/>
        <w:shd w:val="clear" w:color="auto" w:fill="auto"/>
        <w:spacing w:after="0" w:line="326" w:lineRule="exact"/>
        <w:rPr>
          <w:sz w:val="24"/>
          <w:szCs w:val="24"/>
        </w:rPr>
      </w:pPr>
      <w:r w:rsidRPr="003B5E70">
        <w:rPr>
          <w:sz w:val="24"/>
          <w:szCs w:val="24"/>
        </w:rPr>
        <w:t>учета бюджетных и денежных обязательств получателей средств</w:t>
      </w:r>
      <w:r w:rsidRPr="003B5E70">
        <w:rPr>
          <w:sz w:val="24"/>
          <w:szCs w:val="24"/>
        </w:rPr>
        <w:br/>
        <w:t xml:space="preserve">бюджета Красномыльского сельсовета </w:t>
      </w:r>
    </w:p>
    <w:p w:rsidR="00CF04BF" w:rsidRPr="001A3243" w:rsidRDefault="00CF04BF" w:rsidP="00CF04BF">
      <w:pPr>
        <w:pStyle w:val="60"/>
        <w:shd w:val="clear" w:color="auto" w:fill="auto"/>
        <w:spacing w:after="0" w:line="326" w:lineRule="exact"/>
        <w:rPr>
          <w:b w:val="0"/>
          <w:sz w:val="24"/>
          <w:szCs w:val="24"/>
        </w:rPr>
      </w:pPr>
    </w:p>
    <w:p w:rsidR="00CF04BF" w:rsidRPr="001A3243" w:rsidRDefault="00CF04BF" w:rsidP="00CF04BF">
      <w:pPr>
        <w:pStyle w:val="42"/>
        <w:keepNext/>
        <w:keepLines/>
        <w:numPr>
          <w:ilvl w:val="0"/>
          <w:numId w:val="19"/>
        </w:numPr>
        <w:shd w:val="clear" w:color="auto" w:fill="auto"/>
        <w:tabs>
          <w:tab w:val="left" w:pos="993"/>
        </w:tabs>
        <w:spacing w:before="0" w:after="328" w:line="280" w:lineRule="exact"/>
        <w:rPr>
          <w:b w:val="0"/>
          <w:sz w:val="24"/>
          <w:szCs w:val="24"/>
        </w:rPr>
      </w:pPr>
      <w:bookmarkStart w:id="1" w:name="bookmark5"/>
      <w:r w:rsidRPr="001A3243">
        <w:rPr>
          <w:b w:val="0"/>
          <w:sz w:val="24"/>
          <w:szCs w:val="24"/>
        </w:rPr>
        <w:t>Общие положения</w:t>
      </w:r>
      <w:bookmarkEnd w:id="1"/>
    </w:p>
    <w:p w:rsidR="00CF04BF" w:rsidRPr="001A3243" w:rsidRDefault="00CF04BF" w:rsidP="00CF04BF">
      <w:pPr>
        <w:pStyle w:val="24"/>
        <w:numPr>
          <w:ilvl w:val="0"/>
          <w:numId w:val="12"/>
        </w:numPr>
        <w:shd w:val="clear" w:color="auto" w:fill="auto"/>
        <w:tabs>
          <w:tab w:val="left" w:pos="1192"/>
        </w:tabs>
        <w:spacing w:before="0" w:line="360" w:lineRule="exact"/>
        <w:ind w:firstLine="760"/>
        <w:rPr>
          <w:sz w:val="24"/>
          <w:szCs w:val="24"/>
        </w:rPr>
      </w:pPr>
      <w:r w:rsidRPr="001A3243">
        <w:rPr>
          <w:sz w:val="24"/>
          <w:szCs w:val="24"/>
        </w:rPr>
        <w:t xml:space="preserve">Настоящий документ устанавливает порядок исполнения бюджета Красномыльского сельсовета по расходам в части постановки на учет бюджетных и денежных обязательств получателей средств бюджета Красномыльского сельсовета и внесения в них изменений (далее соответственно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Красномыльского сельсовета (далее – местного бюджета). </w:t>
      </w:r>
    </w:p>
    <w:p w:rsidR="00CF04BF" w:rsidRPr="001A3243" w:rsidRDefault="00CF04BF" w:rsidP="00CF04BF">
      <w:pPr>
        <w:pStyle w:val="24"/>
        <w:shd w:val="clear" w:color="auto" w:fill="auto"/>
        <w:tabs>
          <w:tab w:val="left" w:pos="1192"/>
        </w:tabs>
        <w:spacing w:before="0" w:line="360" w:lineRule="exact"/>
        <w:ind w:firstLine="760"/>
        <w:rPr>
          <w:sz w:val="24"/>
          <w:szCs w:val="24"/>
        </w:rPr>
      </w:pPr>
      <w:r w:rsidRPr="001A3243">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F04BF" w:rsidRPr="001A3243" w:rsidRDefault="00CF04BF" w:rsidP="00CF04BF">
      <w:pPr>
        <w:spacing w:line="360" w:lineRule="exact"/>
        <w:ind w:firstLine="708"/>
        <w:jc w:val="both"/>
        <w:rPr>
          <w:rFonts w:ascii="Times New Roman" w:hAnsi="Times New Roman" w:cs="Times New Roman"/>
          <w:sz w:val="24"/>
          <w:szCs w:val="24"/>
        </w:rPr>
      </w:pPr>
      <w:r w:rsidRPr="001A3243">
        <w:rPr>
          <w:rFonts w:ascii="Times New Roman" w:hAnsi="Times New Roman" w:cs="Times New Roman"/>
          <w:sz w:val="24"/>
          <w:szCs w:val="24"/>
        </w:rPr>
        <w:t>С первого рабочего дня 2022 года после доведения лимитов бюджетных обязательств получатели средств местного бюджета представляют в орган федерального казначейства:</w:t>
      </w:r>
    </w:p>
    <w:p w:rsidR="00CF04BF" w:rsidRPr="001A3243" w:rsidRDefault="00CF04BF" w:rsidP="00CF04BF">
      <w:pPr>
        <w:spacing w:line="360" w:lineRule="exact"/>
        <w:ind w:firstLine="708"/>
        <w:jc w:val="both"/>
        <w:rPr>
          <w:rFonts w:ascii="Times New Roman" w:hAnsi="Times New Roman" w:cs="Times New Roman"/>
          <w:sz w:val="24"/>
          <w:szCs w:val="24"/>
        </w:rPr>
      </w:pPr>
      <w:r w:rsidRPr="001A3243">
        <w:rPr>
          <w:rFonts w:ascii="Times New Roman" w:hAnsi="Times New Roman" w:cs="Times New Roman"/>
          <w:sz w:val="24"/>
          <w:szCs w:val="24"/>
        </w:rPr>
        <w:t>Сведения о бюджетном обязательстве на сумму не исполненных в 2021 году муниципальных контрактов, договоров, соглашений и т.п. на 01.01.2022, подлежащих исполнению в 2022 году, с приложением:</w:t>
      </w:r>
    </w:p>
    <w:p w:rsidR="00CF04BF" w:rsidRPr="001A3243" w:rsidRDefault="00CF04BF" w:rsidP="00CF04BF">
      <w:pPr>
        <w:spacing w:line="360" w:lineRule="exact"/>
        <w:jc w:val="both"/>
        <w:rPr>
          <w:rFonts w:ascii="Times New Roman" w:hAnsi="Times New Roman" w:cs="Times New Roman"/>
          <w:sz w:val="24"/>
          <w:szCs w:val="24"/>
        </w:rPr>
      </w:pPr>
      <w:r w:rsidRPr="001A3243">
        <w:rPr>
          <w:rFonts w:ascii="Times New Roman" w:hAnsi="Times New Roman" w:cs="Times New Roman"/>
          <w:sz w:val="24"/>
          <w:szCs w:val="24"/>
        </w:rPr>
        <w:t>- документа - основания в форме сканированной копии документа или в форме электронной копии документа, подписанного электронной подписью;</w:t>
      </w:r>
    </w:p>
    <w:p w:rsidR="00CF04BF" w:rsidRPr="001A3243" w:rsidRDefault="00CF04BF" w:rsidP="00CF04BF">
      <w:pPr>
        <w:spacing w:line="360" w:lineRule="exact"/>
        <w:jc w:val="both"/>
        <w:rPr>
          <w:rFonts w:ascii="Times New Roman" w:hAnsi="Times New Roman" w:cs="Times New Roman"/>
          <w:sz w:val="24"/>
          <w:szCs w:val="24"/>
        </w:rPr>
      </w:pPr>
      <w:r w:rsidRPr="001A3243">
        <w:rPr>
          <w:rFonts w:ascii="Times New Roman" w:hAnsi="Times New Roman" w:cs="Times New Roman"/>
          <w:sz w:val="24"/>
          <w:szCs w:val="24"/>
        </w:rPr>
        <w:t>- расчета суммы неисполненного муниципального контракта, договора, соглашения и т.п., подписанного получателем бюджетных средств;</w:t>
      </w:r>
    </w:p>
    <w:p w:rsidR="00CF04BF" w:rsidRPr="001A3243" w:rsidRDefault="00CF04BF" w:rsidP="00CF04BF">
      <w:pPr>
        <w:spacing w:line="360" w:lineRule="exact"/>
        <w:ind w:firstLine="708"/>
        <w:jc w:val="both"/>
        <w:rPr>
          <w:rFonts w:ascii="Times New Roman" w:hAnsi="Times New Roman" w:cs="Times New Roman"/>
          <w:sz w:val="24"/>
          <w:szCs w:val="24"/>
        </w:rPr>
      </w:pPr>
      <w:r w:rsidRPr="001A3243">
        <w:rPr>
          <w:rFonts w:ascii="Times New Roman" w:hAnsi="Times New Roman" w:cs="Times New Roman"/>
          <w:sz w:val="24"/>
          <w:szCs w:val="24"/>
        </w:rPr>
        <w:t xml:space="preserve">Сведения о бюджетном обязательстве, возникшие на основании исполнительных документов, решений налоговых органов на сумму не исполненных в 2021 году и подлежащих </w:t>
      </w:r>
      <w:r w:rsidRPr="001A3243">
        <w:rPr>
          <w:rFonts w:ascii="Times New Roman" w:hAnsi="Times New Roman" w:cs="Times New Roman"/>
          <w:sz w:val="24"/>
          <w:szCs w:val="24"/>
        </w:rPr>
        <w:lastRenderedPageBreak/>
        <w:t>исполнению в 2022 году, с приложением уточненной информации об источнике образования задолженности и кодов бюджетной классификации, по которым должны быть произведены расходы местного бюджета.</w:t>
      </w:r>
    </w:p>
    <w:p w:rsidR="00CF04BF" w:rsidRPr="001A3243" w:rsidRDefault="00CF04BF" w:rsidP="00CF04BF">
      <w:pPr>
        <w:pStyle w:val="24"/>
        <w:numPr>
          <w:ilvl w:val="0"/>
          <w:numId w:val="12"/>
        </w:numPr>
        <w:shd w:val="clear" w:color="auto" w:fill="auto"/>
        <w:tabs>
          <w:tab w:val="left" w:pos="1192"/>
        </w:tabs>
        <w:spacing w:before="0" w:line="360" w:lineRule="exact"/>
        <w:ind w:firstLine="851"/>
        <w:rPr>
          <w:sz w:val="24"/>
          <w:szCs w:val="24"/>
        </w:rPr>
      </w:pPr>
      <w:r w:rsidRPr="001A3243">
        <w:rPr>
          <w:sz w:val="24"/>
          <w:szCs w:val="24"/>
        </w:rPr>
        <w:t xml:space="preserve">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CF04BF" w:rsidRPr="001A3243" w:rsidRDefault="00CF04BF" w:rsidP="00CF04BF">
      <w:pPr>
        <w:pStyle w:val="24"/>
        <w:shd w:val="clear" w:color="auto" w:fill="auto"/>
        <w:tabs>
          <w:tab w:val="left" w:pos="1192"/>
        </w:tabs>
        <w:spacing w:before="0" w:line="360" w:lineRule="exact"/>
        <w:ind w:firstLine="851"/>
        <w:rPr>
          <w:sz w:val="24"/>
          <w:szCs w:val="24"/>
        </w:rPr>
      </w:pPr>
      <w:r w:rsidRPr="001A3243">
        <w:rPr>
          <w:sz w:val="24"/>
          <w:szCs w:val="24"/>
        </w:rPr>
        <w:t xml:space="preserve"> 3. 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органа Федерального казначейства в соответствующей информационной системе.</w:t>
      </w:r>
    </w:p>
    <w:p w:rsidR="00CF04BF" w:rsidRPr="001A3243" w:rsidRDefault="00CF04BF" w:rsidP="00CF04BF">
      <w:pPr>
        <w:pStyle w:val="24"/>
        <w:numPr>
          <w:ilvl w:val="0"/>
          <w:numId w:val="10"/>
        </w:numPr>
        <w:shd w:val="clear" w:color="auto" w:fill="auto"/>
        <w:tabs>
          <w:tab w:val="left" w:pos="1104"/>
        </w:tabs>
        <w:spacing w:before="0" w:line="360" w:lineRule="exact"/>
        <w:ind w:firstLine="740"/>
        <w:rPr>
          <w:sz w:val="24"/>
          <w:szCs w:val="24"/>
        </w:rPr>
      </w:pPr>
      <w:r w:rsidRPr="001A3243">
        <w:rPr>
          <w:sz w:val="24"/>
          <w:szCs w:val="24"/>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CF04BF" w:rsidRPr="001A3243" w:rsidRDefault="00CF04BF" w:rsidP="00CF04BF">
      <w:pPr>
        <w:pStyle w:val="24"/>
        <w:numPr>
          <w:ilvl w:val="0"/>
          <w:numId w:val="10"/>
        </w:numPr>
        <w:shd w:val="clear" w:color="auto" w:fill="auto"/>
        <w:tabs>
          <w:tab w:val="left" w:pos="1037"/>
        </w:tabs>
        <w:spacing w:before="0" w:after="368" w:line="365" w:lineRule="exact"/>
        <w:ind w:firstLine="740"/>
        <w:rPr>
          <w:sz w:val="24"/>
          <w:szCs w:val="24"/>
        </w:rPr>
      </w:pPr>
      <w:r w:rsidRPr="001A3243">
        <w:rPr>
          <w:sz w:val="24"/>
          <w:szCs w:val="24"/>
        </w:rPr>
        <w:t>При отсутствии в информационной системе документа-основания получатель средств местного бюджета направляет в орган Федерального казначейства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F04BF" w:rsidRPr="001A3243" w:rsidRDefault="00CF04BF" w:rsidP="00CF04BF">
      <w:pPr>
        <w:pStyle w:val="24"/>
        <w:numPr>
          <w:ilvl w:val="0"/>
          <w:numId w:val="10"/>
        </w:numPr>
        <w:shd w:val="clear" w:color="auto" w:fill="auto"/>
        <w:tabs>
          <w:tab w:val="left" w:pos="1037"/>
        </w:tabs>
        <w:spacing w:before="0" w:after="368" w:line="365" w:lineRule="exact"/>
        <w:ind w:firstLine="740"/>
        <w:rPr>
          <w:sz w:val="24"/>
          <w:szCs w:val="24"/>
        </w:rPr>
      </w:pPr>
      <w:r w:rsidRPr="001A3243">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CF04BF" w:rsidRPr="001A3243" w:rsidRDefault="00CF04BF" w:rsidP="00CF04BF">
      <w:pPr>
        <w:pStyle w:val="42"/>
        <w:keepNext/>
        <w:keepLines/>
        <w:numPr>
          <w:ilvl w:val="0"/>
          <w:numId w:val="19"/>
        </w:numPr>
        <w:shd w:val="clear" w:color="auto" w:fill="auto"/>
        <w:tabs>
          <w:tab w:val="left" w:pos="1294"/>
        </w:tabs>
        <w:spacing w:before="0" w:after="32" w:line="280" w:lineRule="exact"/>
        <w:jc w:val="both"/>
        <w:rPr>
          <w:b w:val="0"/>
          <w:sz w:val="24"/>
          <w:szCs w:val="24"/>
        </w:rPr>
      </w:pPr>
      <w:bookmarkStart w:id="2" w:name="bookmark6"/>
      <w:r w:rsidRPr="001A3243">
        <w:rPr>
          <w:b w:val="0"/>
          <w:sz w:val="24"/>
          <w:szCs w:val="24"/>
        </w:rPr>
        <w:t>Постановка на учет бюджетных обязательств и внесение в них</w:t>
      </w:r>
      <w:bookmarkEnd w:id="2"/>
    </w:p>
    <w:p w:rsidR="00CF04BF" w:rsidRPr="001A3243" w:rsidRDefault="00CF04BF" w:rsidP="00CF04BF">
      <w:pPr>
        <w:pStyle w:val="60"/>
        <w:shd w:val="clear" w:color="auto" w:fill="auto"/>
        <w:spacing w:after="338" w:line="280" w:lineRule="exact"/>
        <w:rPr>
          <w:b w:val="0"/>
          <w:sz w:val="24"/>
          <w:szCs w:val="24"/>
        </w:rPr>
      </w:pPr>
      <w:r w:rsidRPr="001A3243">
        <w:rPr>
          <w:b w:val="0"/>
          <w:sz w:val="24"/>
          <w:szCs w:val="24"/>
        </w:rPr>
        <w:t>изменений</w:t>
      </w:r>
    </w:p>
    <w:p w:rsidR="00CF04BF" w:rsidRPr="001A3243" w:rsidRDefault="00CF04BF" w:rsidP="00CF04BF">
      <w:pPr>
        <w:pStyle w:val="24"/>
        <w:numPr>
          <w:ilvl w:val="0"/>
          <w:numId w:val="10"/>
        </w:numPr>
        <w:shd w:val="clear" w:color="auto" w:fill="auto"/>
        <w:tabs>
          <w:tab w:val="left" w:pos="1062"/>
        </w:tabs>
        <w:spacing w:before="0" w:line="360" w:lineRule="exact"/>
        <w:ind w:firstLine="740"/>
        <w:rPr>
          <w:sz w:val="24"/>
          <w:szCs w:val="24"/>
        </w:rPr>
      </w:pPr>
      <w:r w:rsidRPr="001A3243">
        <w:rPr>
          <w:sz w:val="24"/>
          <w:szCs w:val="24"/>
        </w:rPr>
        <w:t>Сведения о бюджетных обязательствах, возникших на основании документов-оснований, предусмотренных пунктами 1 - 7 графы 2 Перечня (далее - принятые бюджетные обязательства) формируются в соответствии с настоящим Порядком:</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lastRenderedPageBreak/>
        <w:t>а) органом Федерального казначейства: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в части принятых бюджетных обязательств, возникших на основании документов-оснований, предусмотренных:</w:t>
      </w:r>
    </w:p>
    <w:p w:rsidR="00CF04BF" w:rsidRPr="001A3243" w:rsidRDefault="00CF04BF" w:rsidP="00CF04BF">
      <w:pPr>
        <w:pStyle w:val="24"/>
        <w:shd w:val="clear" w:color="auto" w:fill="auto"/>
        <w:spacing w:before="0" w:line="360" w:lineRule="exact"/>
        <w:ind w:firstLine="708"/>
        <w:rPr>
          <w:sz w:val="24"/>
          <w:szCs w:val="24"/>
        </w:rPr>
      </w:pPr>
      <w:r w:rsidRPr="001A3243">
        <w:rPr>
          <w:sz w:val="24"/>
          <w:szCs w:val="24"/>
        </w:rPr>
        <w:t>пунктами 3 - 4, 7 графы 2 Перечня, одновременно с формированием Сведений о денежном обязательстве по данному бюджетному обязательству в сроки, установленные пунктом 18 настоящего Порядка;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Формирование Сведений о бюджетных обязательствах, возникших на основании документов-оснований, предусмотренных пунктами 3 - 4, 7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б) получателем средств местного бюджета:</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в части принятых бюджетных обязательств, возникших на основании документов-оснований, предусмотренных:</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пунктом 1 графы 2 Перечня - не позднее трех рабочих дней, следующих за днем заключения муниципального контракта, договора, указанных в данном пункте графы 2 Перечня;</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пунктами 5 -</w:t>
      </w:r>
      <w:r w:rsidRPr="001A3243">
        <w:rPr>
          <w:rStyle w:val="22pt"/>
          <w:color w:val="auto"/>
          <w:sz w:val="24"/>
          <w:szCs w:val="24"/>
        </w:rPr>
        <w:t xml:space="preserve"> 6 </w:t>
      </w:r>
      <w:r w:rsidRPr="001A3243">
        <w:rPr>
          <w:sz w:val="24"/>
          <w:szCs w:val="24"/>
        </w:rPr>
        <w:t>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Pr="001A3243">
        <w:rPr>
          <w:sz w:val="24"/>
          <w:szCs w:val="24"/>
          <w:vertAlign w:val="superscript"/>
        </w:rPr>
        <w:t xml:space="preserve"> </w:t>
      </w:r>
      <w:r w:rsidRPr="001A3243">
        <w:rPr>
          <w:sz w:val="24"/>
          <w:szCs w:val="24"/>
        </w:rPr>
        <w:t>(далее - решение налогового органа);</w:t>
      </w:r>
    </w:p>
    <w:p w:rsidR="00CF04BF" w:rsidRPr="001A3243" w:rsidRDefault="00CF04BF" w:rsidP="00CF04BF">
      <w:pPr>
        <w:pStyle w:val="24"/>
        <w:shd w:val="clear" w:color="auto" w:fill="auto"/>
        <w:tabs>
          <w:tab w:val="left" w:pos="1932"/>
        </w:tabs>
        <w:spacing w:before="0" w:line="360" w:lineRule="exact"/>
        <w:ind w:firstLine="760"/>
        <w:rPr>
          <w:sz w:val="24"/>
          <w:szCs w:val="24"/>
        </w:rPr>
      </w:pPr>
      <w:r w:rsidRPr="001A3243">
        <w:rPr>
          <w:sz w:val="24"/>
          <w:szCs w:val="24"/>
        </w:rPr>
        <w:t>пунктом 7 графы 2 Перечня, исполнение денежных обязательств по которым осуществляется в случаях, установленных пунктом 18 настоящего Порядка, не позднее трех рабочих дней со дня поступления документа-основания получателю средств местного бюджета для оплаты.</w:t>
      </w:r>
    </w:p>
    <w:p w:rsidR="00CF04BF" w:rsidRPr="001A3243" w:rsidRDefault="00CF04BF" w:rsidP="00CF04BF">
      <w:pPr>
        <w:pStyle w:val="24"/>
        <w:numPr>
          <w:ilvl w:val="0"/>
          <w:numId w:val="10"/>
        </w:numPr>
        <w:shd w:val="clear" w:color="auto" w:fill="auto"/>
        <w:tabs>
          <w:tab w:val="left" w:pos="1174"/>
        </w:tabs>
        <w:spacing w:before="0" w:line="360" w:lineRule="exact"/>
        <w:ind w:firstLine="760"/>
        <w:rPr>
          <w:sz w:val="24"/>
          <w:szCs w:val="24"/>
        </w:rPr>
      </w:pPr>
      <w:r w:rsidRPr="001A3243">
        <w:rPr>
          <w:sz w:val="24"/>
          <w:szCs w:val="24"/>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CF04BF" w:rsidRPr="001A3243" w:rsidRDefault="00CF04BF" w:rsidP="00CF04BF">
      <w:pPr>
        <w:pStyle w:val="24"/>
        <w:numPr>
          <w:ilvl w:val="0"/>
          <w:numId w:val="10"/>
        </w:numPr>
        <w:shd w:val="clear" w:color="auto" w:fill="auto"/>
        <w:tabs>
          <w:tab w:val="left" w:pos="1177"/>
        </w:tabs>
        <w:spacing w:before="0" w:line="360" w:lineRule="exact"/>
        <w:ind w:firstLine="760"/>
        <w:rPr>
          <w:sz w:val="24"/>
          <w:szCs w:val="24"/>
        </w:rPr>
      </w:pPr>
      <w:r w:rsidRPr="001A3243">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 xml:space="preserve">В случае внесения изменений в бюджетное обязательство в связи с внесением изменений в </w:t>
      </w:r>
      <w:r w:rsidRPr="001A3243">
        <w:rPr>
          <w:sz w:val="24"/>
          <w:szCs w:val="24"/>
        </w:rPr>
        <w:lastRenderedPageBreak/>
        <w:t>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CF04BF" w:rsidRPr="001A3243" w:rsidRDefault="00CF04BF" w:rsidP="00CF04BF">
      <w:pPr>
        <w:pStyle w:val="24"/>
        <w:numPr>
          <w:ilvl w:val="0"/>
          <w:numId w:val="10"/>
        </w:numPr>
        <w:shd w:val="clear" w:color="auto" w:fill="auto"/>
        <w:tabs>
          <w:tab w:val="left" w:pos="1182"/>
        </w:tabs>
        <w:spacing w:before="0" w:line="360" w:lineRule="exact"/>
        <w:ind w:firstLine="760"/>
        <w:rPr>
          <w:sz w:val="24"/>
          <w:szCs w:val="24"/>
        </w:rPr>
      </w:pPr>
      <w:r w:rsidRPr="001A3243">
        <w:rPr>
          <w:sz w:val="24"/>
          <w:szCs w:val="24"/>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CF04BF" w:rsidRPr="001A3243" w:rsidRDefault="00CF04BF" w:rsidP="00CF04BF">
      <w:pPr>
        <w:pStyle w:val="24"/>
        <w:shd w:val="clear" w:color="auto" w:fill="auto"/>
        <w:tabs>
          <w:tab w:val="right" w:pos="3845"/>
          <w:tab w:val="center" w:pos="4631"/>
          <w:tab w:val="right" w:pos="7422"/>
          <w:tab w:val="right" w:pos="9310"/>
        </w:tabs>
        <w:spacing w:before="0" w:line="360" w:lineRule="exact"/>
        <w:ind w:firstLine="740"/>
        <w:rPr>
          <w:sz w:val="24"/>
          <w:szCs w:val="24"/>
        </w:rPr>
      </w:pPr>
      <w:r w:rsidRPr="001A3243">
        <w:rPr>
          <w:sz w:val="24"/>
          <w:szCs w:val="24"/>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w:t>
      </w:r>
      <w:r w:rsidRPr="001A3243">
        <w:rPr>
          <w:sz w:val="24"/>
          <w:szCs w:val="24"/>
        </w:rPr>
        <w:tab/>
        <w:t xml:space="preserve"> обязательств </w:t>
      </w:r>
      <w:r w:rsidRPr="001A3243">
        <w:rPr>
          <w:sz w:val="24"/>
          <w:szCs w:val="24"/>
        </w:rPr>
        <w:tab/>
        <w:t>(бюджетных ассигнований на исполнение публичных нормативных</w:t>
      </w:r>
      <w:r w:rsidRPr="001A3243">
        <w:rPr>
          <w:sz w:val="24"/>
          <w:szCs w:val="24"/>
        </w:rPr>
        <w:tab/>
        <w:t xml:space="preserve">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F04BF" w:rsidRPr="001A3243" w:rsidRDefault="00CF04BF" w:rsidP="00CF04BF">
      <w:pPr>
        <w:pStyle w:val="24"/>
        <w:shd w:val="clear" w:color="auto" w:fill="auto"/>
        <w:tabs>
          <w:tab w:val="right" w:pos="3845"/>
          <w:tab w:val="center" w:pos="4631"/>
          <w:tab w:val="right" w:pos="7422"/>
          <w:tab w:val="right" w:pos="9310"/>
        </w:tabs>
        <w:spacing w:before="0" w:line="360" w:lineRule="exact"/>
        <w:ind w:firstLine="740"/>
        <w:rPr>
          <w:sz w:val="24"/>
          <w:szCs w:val="24"/>
        </w:rPr>
      </w:pPr>
      <w:r w:rsidRPr="001A3243">
        <w:rPr>
          <w:sz w:val="24"/>
          <w:szCs w:val="24"/>
        </w:rPr>
        <w:t>соответствие</w:t>
      </w:r>
      <w:r w:rsidRPr="001A3243">
        <w:rPr>
          <w:sz w:val="24"/>
          <w:szCs w:val="24"/>
        </w:rPr>
        <w:tab/>
        <w:t>предмета</w:t>
      </w:r>
      <w:r w:rsidRPr="001A3243">
        <w:rPr>
          <w:sz w:val="24"/>
          <w:szCs w:val="24"/>
        </w:rPr>
        <w:tab/>
        <w:t>бюджетного</w:t>
      </w:r>
      <w:r w:rsidRPr="001A3243">
        <w:rPr>
          <w:sz w:val="24"/>
          <w:szCs w:val="24"/>
        </w:rPr>
        <w:tab/>
        <w:t xml:space="preserve">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 четвертым настоящего пункта.</w:t>
      </w:r>
    </w:p>
    <w:p w:rsidR="00CF04BF" w:rsidRPr="001A3243" w:rsidRDefault="00CF04BF" w:rsidP="00CF04BF">
      <w:pPr>
        <w:pStyle w:val="24"/>
        <w:numPr>
          <w:ilvl w:val="0"/>
          <w:numId w:val="10"/>
        </w:numPr>
        <w:shd w:val="clear" w:color="auto" w:fill="auto"/>
        <w:spacing w:before="0" w:line="360" w:lineRule="exact"/>
        <w:ind w:firstLine="740"/>
        <w:rPr>
          <w:sz w:val="24"/>
          <w:szCs w:val="24"/>
        </w:rPr>
      </w:pPr>
      <w:r w:rsidRPr="001A3243">
        <w:rPr>
          <w:sz w:val="24"/>
          <w:szCs w:val="24"/>
        </w:rPr>
        <w:t xml:space="preserve">В случае положительного результата проверки, предусмотренной пунктом 10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10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Приложении N 9 к настоящему Порядку (далее - Извещение о бюджетном обязательстве). </w:t>
      </w:r>
    </w:p>
    <w:p w:rsidR="00CF04BF" w:rsidRPr="001A3243" w:rsidRDefault="00CF04BF" w:rsidP="00CF04BF">
      <w:pPr>
        <w:pStyle w:val="24"/>
        <w:shd w:val="clear" w:color="auto" w:fill="auto"/>
        <w:spacing w:before="0" w:line="360" w:lineRule="exact"/>
        <w:ind w:firstLine="851"/>
        <w:rPr>
          <w:sz w:val="24"/>
          <w:szCs w:val="24"/>
        </w:rPr>
      </w:pPr>
      <w:r w:rsidRPr="001A3243">
        <w:rPr>
          <w:sz w:val="24"/>
          <w:szCs w:val="24"/>
        </w:rPr>
        <w:t>Извещение о бюджетном обязательстве направляется органом Федерального казначейства получателю средств местного бюджета: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lastRenderedPageBreak/>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Учетный номер бюджетного обязательства имеет следующую структуру, состоящую из девятнадцати разрядов:</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9 и 10 разряды - последние две цифры года, в котором бюджетное обязательство поставлено на учет;</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CF04BF" w:rsidRPr="001A3243" w:rsidRDefault="00CF04BF" w:rsidP="00CF04BF">
      <w:pPr>
        <w:pStyle w:val="24"/>
        <w:numPr>
          <w:ilvl w:val="0"/>
          <w:numId w:val="10"/>
        </w:numPr>
        <w:shd w:val="clear" w:color="auto" w:fill="auto"/>
        <w:tabs>
          <w:tab w:val="left" w:pos="1272"/>
        </w:tabs>
        <w:spacing w:before="0" w:line="360" w:lineRule="exact"/>
        <w:ind w:firstLine="740"/>
        <w:rPr>
          <w:sz w:val="24"/>
          <w:szCs w:val="24"/>
        </w:rPr>
      </w:pPr>
      <w:r w:rsidRPr="001A3243">
        <w:rPr>
          <w:sz w:val="24"/>
          <w:szCs w:val="24"/>
        </w:rPr>
        <w:t xml:space="preserve">Одно поставленное на учет бюджетное обязательство может содержать несколько кодов классификации расходов местного бюджета. </w:t>
      </w:r>
    </w:p>
    <w:p w:rsidR="00CF04BF" w:rsidRPr="001A3243" w:rsidRDefault="00CF04BF" w:rsidP="00CF04BF">
      <w:pPr>
        <w:pStyle w:val="24"/>
        <w:numPr>
          <w:ilvl w:val="0"/>
          <w:numId w:val="10"/>
        </w:numPr>
        <w:shd w:val="clear" w:color="auto" w:fill="auto"/>
        <w:tabs>
          <w:tab w:val="left" w:pos="1294"/>
        </w:tabs>
        <w:spacing w:before="0" w:line="360" w:lineRule="exact"/>
        <w:ind w:firstLine="760"/>
        <w:rPr>
          <w:sz w:val="24"/>
          <w:szCs w:val="24"/>
        </w:rPr>
      </w:pPr>
      <w:r w:rsidRPr="001A3243">
        <w:rPr>
          <w:sz w:val="24"/>
          <w:szCs w:val="24"/>
        </w:rPr>
        <w:t>В случае отрицательного результата проверки Сведений о бюджетном обязательстве орган Федерального казначейства в срок, установленный абзацем первым пункта 10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F04BF" w:rsidRPr="001A3243" w:rsidRDefault="00CF04BF" w:rsidP="00CF04BF">
      <w:pPr>
        <w:pStyle w:val="24"/>
        <w:numPr>
          <w:ilvl w:val="0"/>
          <w:numId w:val="10"/>
        </w:numPr>
        <w:shd w:val="clear" w:color="auto" w:fill="auto"/>
        <w:tabs>
          <w:tab w:val="left" w:pos="1294"/>
        </w:tabs>
        <w:spacing w:before="0" w:line="360" w:lineRule="exact"/>
        <w:ind w:firstLine="740"/>
        <w:rPr>
          <w:sz w:val="24"/>
          <w:szCs w:val="24"/>
        </w:rPr>
      </w:pPr>
      <w:r w:rsidRPr="001A3243">
        <w:rPr>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отношении Сведений о бюджетных обязательствах, возникших на основании документов-оснований, предусмотренных пунктами 3 - 4, 7 графы 2 Перечня:  </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представленных в электронной форме, - направляет получателю средств бюджета уведомление в электронной форме;</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 xml:space="preserve">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w:t>
      </w:r>
      <w:r w:rsidRPr="001A3243">
        <w:rPr>
          <w:sz w:val="24"/>
          <w:szCs w:val="24"/>
        </w:rPr>
        <w:lastRenderedPageBreak/>
        <w:t>причины отказа;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в отношении Сведений о бюджетных обязательствах, возникших на основании документов-оснований, предусмотренных пунктами 1, 2, 5, 6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получателю средств местного бюджета Извещение о бюджетном обязательстве;</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CF04BF" w:rsidRPr="001A3243" w:rsidRDefault="00CF04BF" w:rsidP="00CF04BF">
      <w:pPr>
        <w:pStyle w:val="24"/>
        <w:numPr>
          <w:ilvl w:val="0"/>
          <w:numId w:val="10"/>
        </w:numPr>
        <w:shd w:val="clear" w:color="auto" w:fill="auto"/>
        <w:tabs>
          <w:tab w:val="left" w:pos="1234"/>
        </w:tabs>
        <w:spacing w:before="0" w:line="360" w:lineRule="exact"/>
        <w:ind w:firstLine="740"/>
        <w:rPr>
          <w:sz w:val="24"/>
          <w:szCs w:val="24"/>
        </w:rPr>
      </w:pPr>
      <w:r w:rsidRPr="001A3243">
        <w:rPr>
          <w:sz w:val="24"/>
          <w:szCs w:val="24"/>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8 настоящего Порядка в первый рабочий день текущего финансового года: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в отношении бюджетных обязательств, возникших на основании документов-оснований, предусмотренных пунктами 1, 2, 5 и 6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F04BF" w:rsidRPr="001A3243" w:rsidRDefault="00CF04BF" w:rsidP="00CF04BF">
      <w:pPr>
        <w:pStyle w:val="24"/>
        <w:shd w:val="clear" w:color="auto" w:fill="auto"/>
        <w:spacing w:before="0" w:line="365" w:lineRule="exact"/>
        <w:ind w:firstLine="740"/>
        <w:rPr>
          <w:sz w:val="24"/>
          <w:szCs w:val="24"/>
        </w:rPr>
      </w:pPr>
      <w:r w:rsidRPr="001A3243">
        <w:rPr>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апреля текущего финансового года.</w:t>
      </w:r>
    </w:p>
    <w:p w:rsidR="00CF04BF" w:rsidRPr="001A3243" w:rsidRDefault="00CF04BF" w:rsidP="00CF04BF">
      <w:pPr>
        <w:pStyle w:val="24"/>
        <w:shd w:val="clear" w:color="auto" w:fill="auto"/>
        <w:spacing w:before="0" w:line="365" w:lineRule="exact"/>
        <w:ind w:firstLine="740"/>
        <w:rPr>
          <w:sz w:val="24"/>
          <w:szCs w:val="24"/>
        </w:rPr>
      </w:pPr>
      <w:r w:rsidRPr="001A3243">
        <w:rPr>
          <w:sz w:val="24"/>
          <w:szCs w:val="24"/>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10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CF04BF" w:rsidRPr="001A3243" w:rsidRDefault="00CF04BF" w:rsidP="00CF04BF">
      <w:pPr>
        <w:pStyle w:val="24"/>
        <w:shd w:val="clear" w:color="auto" w:fill="auto"/>
        <w:spacing w:before="0" w:line="365" w:lineRule="exact"/>
        <w:ind w:firstLine="740"/>
        <w:rPr>
          <w:sz w:val="24"/>
          <w:szCs w:val="24"/>
        </w:rPr>
      </w:pPr>
    </w:p>
    <w:p w:rsidR="00CF04BF" w:rsidRPr="001A3243" w:rsidRDefault="00CF04BF" w:rsidP="00CF04BF">
      <w:pPr>
        <w:pStyle w:val="42"/>
        <w:keepNext/>
        <w:keepLines/>
        <w:numPr>
          <w:ilvl w:val="0"/>
          <w:numId w:val="19"/>
        </w:numPr>
        <w:shd w:val="clear" w:color="auto" w:fill="auto"/>
        <w:tabs>
          <w:tab w:val="left" w:pos="993"/>
        </w:tabs>
        <w:spacing w:before="0" w:after="304" w:line="365" w:lineRule="exact"/>
        <w:rPr>
          <w:b w:val="0"/>
          <w:sz w:val="24"/>
          <w:szCs w:val="24"/>
        </w:rPr>
      </w:pPr>
      <w:bookmarkStart w:id="3" w:name="bookmark7"/>
      <w:r w:rsidRPr="001A3243">
        <w:rPr>
          <w:b w:val="0"/>
          <w:sz w:val="24"/>
          <w:szCs w:val="24"/>
        </w:rPr>
        <w:t>Учет бюджетных обязательств по исполнительным документам, решениям налоговых органов</w:t>
      </w:r>
      <w:bookmarkEnd w:id="3"/>
    </w:p>
    <w:p w:rsidR="00CF04BF" w:rsidRPr="001A3243" w:rsidRDefault="00CF04BF" w:rsidP="00CF04BF">
      <w:pPr>
        <w:pStyle w:val="24"/>
        <w:numPr>
          <w:ilvl w:val="0"/>
          <w:numId w:val="10"/>
        </w:numPr>
        <w:shd w:val="clear" w:color="auto" w:fill="auto"/>
        <w:tabs>
          <w:tab w:val="left" w:pos="1284"/>
        </w:tabs>
        <w:spacing w:before="0" w:line="365" w:lineRule="exact"/>
        <w:ind w:firstLine="740"/>
        <w:rPr>
          <w:sz w:val="24"/>
          <w:szCs w:val="24"/>
        </w:rPr>
      </w:pPr>
      <w:r w:rsidRPr="001A3243">
        <w:rPr>
          <w:sz w:val="24"/>
          <w:szCs w:val="24"/>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w:t>
      </w:r>
      <w:r w:rsidRPr="001A3243">
        <w:rPr>
          <w:sz w:val="24"/>
          <w:szCs w:val="24"/>
        </w:rPr>
        <w:lastRenderedPageBreak/>
        <w:t>уменьшенном на сумму, указанную в исполнительном документе, решении налогового органа.</w:t>
      </w:r>
    </w:p>
    <w:p w:rsidR="00CF04BF" w:rsidRPr="001A3243" w:rsidRDefault="00CF04BF" w:rsidP="00CF04BF">
      <w:pPr>
        <w:pStyle w:val="24"/>
        <w:numPr>
          <w:ilvl w:val="0"/>
          <w:numId w:val="10"/>
        </w:numPr>
        <w:shd w:val="clear" w:color="auto" w:fill="auto"/>
        <w:tabs>
          <w:tab w:val="left" w:pos="1186"/>
        </w:tabs>
        <w:spacing w:before="0" w:after="368" w:line="365" w:lineRule="exact"/>
        <w:ind w:firstLine="740"/>
        <w:rPr>
          <w:sz w:val="24"/>
          <w:szCs w:val="24"/>
        </w:rPr>
      </w:pPr>
      <w:r w:rsidRPr="001A3243">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F04BF" w:rsidRPr="001A3243" w:rsidRDefault="00CF04BF" w:rsidP="00CF04BF">
      <w:pPr>
        <w:pStyle w:val="42"/>
        <w:keepNext/>
        <w:keepLines/>
        <w:numPr>
          <w:ilvl w:val="0"/>
          <w:numId w:val="19"/>
        </w:numPr>
        <w:shd w:val="clear" w:color="auto" w:fill="auto"/>
        <w:tabs>
          <w:tab w:val="left" w:pos="1445"/>
        </w:tabs>
        <w:spacing w:before="0" w:after="32" w:line="280" w:lineRule="exact"/>
        <w:jc w:val="both"/>
        <w:rPr>
          <w:b w:val="0"/>
          <w:sz w:val="24"/>
          <w:szCs w:val="24"/>
        </w:rPr>
      </w:pPr>
      <w:bookmarkStart w:id="4" w:name="bookmark8"/>
      <w:r w:rsidRPr="001A3243">
        <w:rPr>
          <w:b w:val="0"/>
          <w:sz w:val="24"/>
          <w:szCs w:val="24"/>
        </w:rPr>
        <w:t>Постановка на учет денежных обязательств и внесение в них</w:t>
      </w:r>
      <w:bookmarkEnd w:id="4"/>
    </w:p>
    <w:p w:rsidR="00CF04BF" w:rsidRPr="001A3243" w:rsidRDefault="00CF04BF" w:rsidP="00CF04BF">
      <w:pPr>
        <w:pStyle w:val="60"/>
        <w:shd w:val="clear" w:color="auto" w:fill="auto"/>
        <w:spacing w:after="347" w:line="280" w:lineRule="exact"/>
        <w:rPr>
          <w:b w:val="0"/>
          <w:sz w:val="24"/>
          <w:szCs w:val="24"/>
        </w:rPr>
      </w:pPr>
      <w:r w:rsidRPr="001A3243">
        <w:rPr>
          <w:b w:val="0"/>
          <w:sz w:val="24"/>
          <w:szCs w:val="24"/>
        </w:rPr>
        <w:t>изменений</w:t>
      </w:r>
    </w:p>
    <w:p w:rsidR="00CF04BF" w:rsidRPr="001A3243" w:rsidRDefault="00CF04BF" w:rsidP="00CF04BF">
      <w:pPr>
        <w:pStyle w:val="24"/>
        <w:numPr>
          <w:ilvl w:val="0"/>
          <w:numId w:val="10"/>
        </w:numPr>
        <w:shd w:val="clear" w:color="auto" w:fill="auto"/>
        <w:tabs>
          <w:tab w:val="left" w:pos="1186"/>
        </w:tabs>
        <w:spacing w:before="0" w:line="360" w:lineRule="exact"/>
        <w:ind w:firstLine="740"/>
        <w:rPr>
          <w:sz w:val="24"/>
          <w:szCs w:val="24"/>
        </w:rPr>
      </w:pPr>
      <w:r w:rsidRPr="001A3243">
        <w:rPr>
          <w:sz w:val="24"/>
          <w:szCs w:val="24"/>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Распоряжением Администрации сельсовета (далее - порядок санкционирования).</w:t>
      </w:r>
    </w:p>
    <w:p w:rsidR="00CF04BF" w:rsidRPr="001A3243" w:rsidRDefault="00CF04BF" w:rsidP="00CF04BF">
      <w:pPr>
        <w:pStyle w:val="24"/>
        <w:numPr>
          <w:ilvl w:val="0"/>
          <w:numId w:val="10"/>
        </w:numPr>
        <w:shd w:val="clear" w:color="auto" w:fill="auto"/>
        <w:tabs>
          <w:tab w:val="left" w:pos="1177"/>
        </w:tabs>
        <w:spacing w:before="0" w:line="360" w:lineRule="exact"/>
        <w:ind w:firstLine="740"/>
        <w:rPr>
          <w:sz w:val="24"/>
          <w:szCs w:val="24"/>
        </w:rPr>
      </w:pPr>
      <w:r w:rsidRPr="001A3243">
        <w:rPr>
          <w:sz w:val="24"/>
          <w:szCs w:val="24"/>
        </w:rPr>
        <w:t>Орган Федерального казначейства присваивает учетный номер денежному обязательству. Учетный номер денежного обязательства имеет следующую структуру, состоящую из двадцати пяти разрядов:</w:t>
      </w:r>
    </w:p>
    <w:p w:rsidR="00CF04BF" w:rsidRPr="001A3243" w:rsidRDefault="00CF04BF" w:rsidP="00CF04BF">
      <w:pPr>
        <w:pStyle w:val="24"/>
        <w:shd w:val="clear" w:color="auto" w:fill="auto"/>
        <w:spacing w:before="0" w:line="365" w:lineRule="exact"/>
        <w:ind w:firstLine="740"/>
        <w:rPr>
          <w:sz w:val="24"/>
          <w:szCs w:val="24"/>
        </w:rPr>
      </w:pPr>
      <w:r w:rsidRPr="001A3243">
        <w:rPr>
          <w:sz w:val="24"/>
          <w:szCs w:val="24"/>
        </w:rPr>
        <w:t>с 1 по 19 разряд - учетный номер соответствующего бюджетного обязательства;</w:t>
      </w:r>
    </w:p>
    <w:p w:rsidR="00CF04BF" w:rsidRPr="001A3243" w:rsidRDefault="00CF04BF" w:rsidP="00CF04BF">
      <w:pPr>
        <w:pStyle w:val="24"/>
        <w:shd w:val="clear" w:color="auto" w:fill="auto"/>
        <w:spacing w:before="0" w:line="365" w:lineRule="exact"/>
        <w:ind w:firstLine="740"/>
        <w:rPr>
          <w:sz w:val="24"/>
          <w:szCs w:val="24"/>
        </w:rPr>
      </w:pPr>
      <w:r w:rsidRPr="001A3243">
        <w:rPr>
          <w:sz w:val="24"/>
          <w:szCs w:val="24"/>
        </w:rPr>
        <w:t>с 20 по 25 разряд - порядковый номер денежного обязательства.</w:t>
      </w:r>
    </w:p>
    <w:p w:rsidR="00CF04BF" w:rsidRPr="001A3243" w:rsidRDefault="00CF04BF" w:rsidP="00CF04BF">
      <w:pPr>
        <w:pStyle w:val="60"/>
        <w:numPr>
          <w:ilvl w:val="0"/>
          <w:numId w:val="19"/>
        </w:numPr>
        <w:shd w:val="clear" w:color="auto" w:fill="auto"/>
        <w:tabs>
          <w:tab w:val="left" w:pos="993"/>
        </w:tabs>
        <w:spacing w:after="0" w:line="360" w:lineRule="exact"/>
        <w:ind w:right="1240"/>
        <w:rPr>
          <w:b w:val="0"/>
          <w:sz w:val="24"/>
          <w:szCs w:val="24"/>
        </w:rPr>
      </w:pPr>
    </w:p>
    <w:p w:rsidR="00CF04BF" w:rsidRPr="001A3243" w:rsidRDefault="00CF04BF" w:rsidP="00CF04BF">
      <w:pPr>
        <w:pStyle w:val="60"/>
        <w:numPr>
          <w:ilvl w:val="0"/>
          <w:numId w:val="19"/>
        </w:numPr>
        <w:shd w:val="clear" w:color="auto" w:fill="auto"/>
        <w:tabs>
          <w:tab w:val="left" w:pos="993"/>
        </w:tabs>
        <w:spacing w:after="0" w:line="360" w:lineRule="exact"/>
        <w:ind w:right="1240"/>
        <w:rPr>
          <w:b w:val="0"/>
          <w:sz w:val="24"/>
          <w:szCs w:val="24"/>
        </w:rPr>
      </w:pPr>
      <w:r w:rsidRPr="001A3243">
        <w:rPr>
          <w:b w:val="0"/>
          <w:sz w:val="24"/>
          <w:szCs w:val="24"/>
        </w:rPr>
        <w:t>Представление информации о бюджетных и денежных обязательствах, учтенных в органах Федерального казначейства</w:t>
      </w:r>
    </w:p>
    <w:p w:rsidR="00CF04BF" w:rsidRPr="001A3243" w:rsidRDefault="00CF04BF" w:rsidP="00CF04BF">
      <w:pPr>
        <w:pStyle w:val="60"/>
        <w:shd w:val="clear" w:color="auto" w:fill="auto"/>
        <w:tabs>
          <w:tab w:val="left" w:pos="993"/>
        </w:tabs>
        <w:spacing w:after="0" w:line="360" w:lineRule="exact"/>
        <w:ind w:left="1713" w:right="1240"/>
        <w:jc w:val="left"/>
        <w:rPr>
          <w:b w:val="0"/>
          <w:sz w:val="24"/>
          <w:szCs w:val="24"/>
        </w:rPr>
      </w:pPr>
    </w:p>
    <w:p w:rsidR="00CF04BF" w:rsidRPr="001A3243" w:rsidRDefault="00CF04BF" w:rsidP="00CF04BF">
      <w:pPr>
        <w:pStyle w:val="24"/>
        <w:numPr>
          <w:ilvl w:val="0"/>
          <w:numId w:val="10"/>
        </w:numPr>
        <w:shd w:val="clear" w:color="auto" w:fill="auto"/>
        <w:tabs>
          <w:tab w:val="left" w:pos="1390"/>
        </w:tabs>
        <w:spacing w:before="0" w:line="360" w:lineRule="exact"/>
        <w:ind w:firstLine="740"/>
        <w:rPr>
          <w:sz w:val="24"/>
          <w:szCs w:val="24"/>
        </w:rPr>
      </w:pPr>
      <w:r w:rsidRPr="001A3243">
        <w:rPr>
          <w:sz w:val="24"/>
          <w:szCs w:val="24"/>
        </w:rPr>
        <w:t>Информация о бюджетных и денежных обязательствах предоставляется:</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21 настоящего Порядка</w:t>
      </w:r>
    </w:p>
    <w:p w:rsidR="00CF04BF" w:rsidRPr="001A3243" w:rsidRDefault="00CF04BF" w:rsidP="00CF04BF">
      <w:pPr>
        <w:pStyle w:val="24"/>
        <w:numPr>
          <w:ilvl w:val="0"/>
          <w:numId w:val="10"/>
        </w:numPr>
        <w:shd w:val="clear" w:color="auto" w:fill="auto"/>
        <w:spacing w:before="0" w:line="360" w:lineRule="exact"/>
        <w:ind w:firstLine="851"/>
        <w:rPr>
          <w:sz w:val="24"/>
          <w:szCs w:val="24"/>
        </w:rPr>
      </w:pPr>
      <w:r w:rsidRPr="001A3243">
        <w:rPr>
          <w:sz w:val="24"/>
          <w:szCs w:val="24"/>
        </w:rPr>
        <w:t>Информация о бюджетных и денежных обязательствах предоставляется:</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финансовому органу - по всем бюджетным и денежным обязательствам;</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lastRenderedPageBreak/>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иным органам муниципальной власти - в рамках их полномочий, установленных законодательством Российской Федерации.</w:t>
      </w:r>
    </w:p>
    <w:p w:rsidR="00CF04BF" w:rsidRPr="001A3243" w:rsidRDefault="00CF04BF" w:rsidP="00CF04BF">
      <w:pPr>
        <w:pStyle w:val="24"/>
        <w:numPr>
          <w:ilvl w:val="0"/>
          <w:numId w:val="10"/>
        </w:numPr>
        <w:shd w:val="clear" w:color="auto" w:fill="auto"/>
        <w:tabs>
          <w:tab w:val="left" w:pos="1390"/>
        </w:tabs>
        <w:spacing w:before="0" w:line="360" w:lineRule="exact"/>
        <w:ind w:firstLine="740"/>
        <w:rPr>
          <w:sz w:val="24"/>
          <w:szCs w:val="24"/>
        </w:rPr>
      </w:pPr>
      <w:r w:rsidRPr="001A3243">
        <w:rPr>
          <w:sz w:val="24"/>
          <w:szCs w:val="24"/>
        </w:rPr>
        <w:t>Информация о бюджетных и денежных обязательствах предоставляется в соответствии со следующими положениями:</w:t>
      </w:r>
    </w:p>
    <w:p w:rsidR="00CF04BF" w:rsidRPr="001A3243" w:rsidRDefault="00CF04BF" w:rsidP="00CF04BF">
      <w:pPr>
        <w:pStyle w:val="24"/>
        <w:numPr>
          <w:ilvl w:val="0"/>
          <w:numId w:val="13"/>
        </w:numPr>
        <w:shd w:val="clear" w:color="auto" w:fill="auto"/>
        <w:tabs>
          <w:tab w:val="left" w:pos="1102"/>
        </w:tabs>
        <w:spacing w:before="0" w:line="360" w:lineRule="exact"/>
        <w:ind w:firstLine="740"/>
        <w:rPr>
          <w:sz w:val="24"/>
          <w:szCs w:val="24"/>
        </w:rPr>
      </w:pPr>
      <w:r w:rsidRPr="001A3243">
        <w:rPr>
          <w:sz w:val="24"/>
          <w:szCs w:val="24"/>
        </w:rPr>
        <w:t>по запросу Финансового органа либо иного органа муниципальной власти,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CF04BF" w:rsidRPr="002453CE" w:rsidRDefault="00CF04BF" w:rsidP="00CF04BF">
      <w:pPr>
        <w:pStyle w:val="24"/>
        <w:shd w:val="clear" w:color="auto" w:fill="auto"/>
        <w:tabs>
          <w:tab w:val="left" w:pos="1142"/>
          <w:tab w:val="left" w:leader="underscore" w:pos="9266"/>
        </w:tabs>
        <w:spacing w:before="0" w:line="360" w:lineRule="exact"/>
        <w:ind w:firstLine="760"/>
        <w:rPr>
          <w:sz w:val="24"/>
          <w:szCs w:val="24"/>
        </w:rPr>
      </w:pPr>
      <w:r w:rsidRPr="001A3243">
        <w:rPr>
          <w:sz w:val="24"/>
          <w:szCs w:val="24"/>
        </w:rPr>
        <w:t>а)</w:t>
      </w:r>
      <w:r w:rsidRPr="001A3243">
        <w:rPr>
          <w:sz w:val="24"/>
          <w:szCs w:val="24"/>
        </w:rPr>
        <w:tab/>
      </w:r>
      <w:r w:rsidRPr="002453CE">
        <w:rPr>
          <w:sz w:val="24"/>
          <w:szCs w:val="24"/>
        </w:rPr>
        <w:t>информацию о принятых на учет</w:t>
      </w:r>
      <w:r w:rsidRPr="002453CE">
        <w:rPr>
          <w:sz w:val="24"/>
          <w:szCs w:val="24"/>
        </w:rPr>
        <w:tab/>
      </w:r>
    </w:p>
    <w:p w:rsidR="00CF04BF" w:rsidRPr="002453CE" w:rsidRDefault="00CF04BF" w:rsidP="00CF04BF">
      <w:pPr>
        <w:pStyle w:val="24"/>
        <w:shd w:val="clear" w:color="auto" w:fill="auto"/>
        <w:spacing w:before="0" w:line="360" w:lineRule="exact"/>
        <w:ind w:left="5960"/>
        <w:jc w:val="left"/>
        <w:rPr>
          <w:sz w:val="24"/>
          <w:szCs w:val="24"/>
        </w:rPr>
      </w:pPr>
      <w:r w:rsidRPr="002453CE">
        <w:rPr>
          <w:sz w:val="24"/>
          <w:szCs w:val="24"/>
        </w:rPr>
        <w:t>(бюджетных, денежных)</w:t>
      </w:r>
    </w:p>
    <w:p w:rsidR="00CF04BF" w:rsidRPr="002453CE" w:rsidRDefault="00CF04BF" w:rsidP="00CF04BF">
      <w:pPr>
        <w:pStyle w:val="24"/>
        <w:shd w:val="clear" w:color="auto" w:fill="auto"/>
        <w:spacing w:before="0" w:line="360" w:lineRule="exact"/>
        <w:rPr>
          <w:sz w:val="24"/>
          <w:szCs w:val="24"/>
        </w:rPr>
      </w:pPr>
      <w:r w:rsidRPr="002453CE">
        <w:rPr>
          <w:sz w:val="24"/>
          <w:szCs w:val="24"/>
        </w:rPr>
        <w:t>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CF04BF" w:rsidRPr="002453CE" w:rsidRDefault="00CF04BF" w:rsidP="00CF04BF">
      <w:pPr>
        <w:pStyle w:val="24"/>
        <w:shd w:val="clear" w:color="auto" w:fill="auto"/>
        <w:spacing w:before="0" w:line="360" w:lineRule="exact"/>
        <w:rPr>
          <w:sz w:val="24"/>
          <w:szCs w:val="24"/>
        </w:rPr>
      </w:pPr>
    </w:p>
    <w:p w:rsidR="00CF04BF" w:rsidRPr="002453CE" w:rsidRDefault="00CF04BF" w:rsidP="00CF04BF">
      <w:pPr>
        <w:pStyle w:val="24"/>
        <w:shd w:val="clear" w:color="auto" w:fill="auto"/>
        <w:tabs>
          <w:tab w:val="left" w:pos="1166"/>
          <w:tab w:val="left" w:leader="underscore" w:pos="9266"/>
        </w:tabs>
        <w:spacing w:before="0" w:line="360" w:lineRule="exact"/>
        <w:ind w:firstLine="760"/>
        <w:rPr>
          <w:sz w:val="24"/>
          <w:szCs w:val="24"/>
        </w:rPr>
      </w:pPr>
      <w:r w:rsidRPr="002453CE">
        <w:rPr>
          <w:sz w:val="24"/>
          <w:szCs w:val="24"/>
        </w:rPr>
        <w:t>б)</w:t>
      </w:r>
      <w:r w:rsidRPr="002453CE">
        <w:rPr>
          <w:sz w:val="24"/>
          <w:szCs w:val="24"/>
        </w:rPr>
        <w:tab/>
        <w:t>информацию об исполнении</w:t>
      </w:r>
      <w:r w:rsidRPr="002453CE">
        <w:rPr>
          <w:sz w:val="24"/>
          <w:szCs w:val="24"/>
        </w:rPr>
        <w:tab/>
      </w:r>
    </w:p>
    <w:p w:rsidR="00CF04BF" w:rsidRPr="001A3243" w:rsidRDefault="00CF04BF" w:rsidP="00CF04BF">
      <w:pPr>
        <w:pStyle w:val="24"/>
        <w:shd w:val="clear" w:color="auto" w:fill="auto"/>
        <w:spacing w:before="0" w:line="360" w:lineRule="exact"/>
        <w:ind w:left="5480"/>
        <w:jc w:val="left"/>
        <w:rPr>
          <w:sz w:val="24"/>
          <w:szCs w:val="24"/>
        </w:rPr>
      </w:pPr>
      <w:r w:rsidRPr="002453CE">
        <w:rPr>
          <w:sz w:val="24"/>
          <w:szCs w:val="24"/>
        </w:rPr>
        <w:t>(бюджетных, денежных)</w:t>
      </w:r>
    </w:p>
    <w:p w:rsidR="00CF04BF" w:rsidRPr="001A3243" w:rsidRDefault="00CF04BF" w:rsidP="00CF04BF">
      <w:pPr>
        <w:pStyle w:val="24"/>
        <w:shd w:val="clear" w:color="auto" w:fill="auto"/>
        <w:spacing w:before="0" w:line="360" w:lineRule="exact"/>
        <w:rPr>
          <w:sz w:val="24"/>
          <w:szCs w:val="24"/>
        </w:rPr>
      </w:pPr>
      <w:r w:rsidRPr="001A3243">
        <w:rPr>
          <w:sz w:val="24"/>
          <w:szCs w:val="24"/>
        </w:rPr>
        <w:t>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CF04BF" w:rsidRPr="001A3243" w:rsidRDefault="00CF04BF" w:rsidP="00CF04BF">
      <w:pPr>
        <w:pStyle w:val="24"/>
        <w:numPr>
          <w:ilvl w:val="0"/>
          <w:numId w:val="13"/>
        </w:numPr>
        <w:shd w:val="clear" w:color="auto" w:fill="auto"/>
        <w:tabs>
          <w:tab w:val="left" w:pos="1259"/>
        </w:tabs>
        <w:spacing w:before="0" w:line="360" w:lineRule="exact"/>
        <w:ind w:firstLine="760"/>
        <w:rPr>
          <w:sz w:val="24"/>
          <w:szCs w:val="24"/>
        </w:rPr>
      </w:pPr>
      <w:r w:rsidRPr="001A3243">
        <w:rPr>
          <w:sz w:val="24"/>
          <w:szCs w:val="24"/>
        </w:rPr>
        <w:t>по запросу главного распорядителя (распорядителя) средств местного бюджета Федеральное казначейство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F04BF" w:rsidRPr="001A3243" w:rsidRDefault="00CF04BF" w:rsidP="00CF04BF">
      <w:pPr>
        <w:pStyle w:val="24"/>
        <w:numPr>
          <w:ilvl w:val="0"/>
          <w:numId w:val="13"/>
        </w:numPr>
        <w:shd w:val="clear" w:color="auto" w:fill="auto"/>
        <w:tabs>
          <w:tab w:val="left" w:pos="1259"/>
        </w:tabs>
        <w:spacing w:before="0" w:line="360" w:lineRule="exact"/>
        <w:ind w:firstLine="709"/>
        <w:rPr>
          <w:sz w:val="24"/>
          <w:szCs w:val="24"/>
        </w:rPr>
      </w:pPr>
      <w:r w:rsidRPr="001A3243">
        <w:rPr>
          <w:sz w:val="24"/>
          <w:szCs w:val="24"/>
        </w:rPr>
        <w:t>по запросу получателя средств местного бюджета орган Федерального казначейства предоставляет справку об исполнении принятых на учет бюджетных обязательствах (далее - Справка об исполнении обязательств), реквизиты которой установлены приложением № 5 к настоящему Порядку.</w:t>
      </w:r>
    </w:p>
    <w:p w:rsidR="00CF04BF" w:rsidRPr="001A3243" w:rsidRDefault="00CF04BF" w:rsidP="00CF04BF">
      <w:pPr>
        <w:pStyle w:val="24"/>
        <w:shd w:val="clear" w:color="auto" w:fill="auto"/>
        <w:spacing w:before="0" w:line="360" w:lineRule="exact"/>
        <w:ind w:firstLine="760"/>
        <w:rPr>
          <w:sz w:val="24"/>
          <w:szCs w:val="24"/>
        </w:rPr>
      </w:pPr>
      <w:r w:rsidRPr="001A3243">
        <w:rPr>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CF04BF" w:rsidRPr="001A3243" w:rsidRDefault="00CF04BF" w:rsidP="00CF04BF">
      <w:pPr>
        <w:pStyle w:val="24"/>
        <w:numPr>
          <w:ilvl w:val="0"/>
          <w:numId w:val="13"/>
        </w:numPr>
        <w:shd w:val="clear" w:color="auto" w:fill="auto"/>
        <w:tabs>
          <w:tab w:val="left" w:pos="1166"/>
        </w:tabs>
        <w:spacing w:before="0" w:line="360" w:lineRule="exact"/>
        <w:ind w:firstLine="740"/>
        <w:rPr>
          <w:sz w:val="24"/>
          <w:szCs w:val="24"/>
        </w:rPr>
      </w:pPr>
      <w:r w:rsidRPr="001A3243">
        <w:rPr>
          <w:sz w:val="24"/>
          <w:szCs w:val="24"/>
        </w:rPr>
        <w:t xml:space="preserve">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w:t>
      </w:r>
      <w:r w:rsidRPr="001A3243">
        <w:rPr>
          <w:sz w:val="24"/>
          <w:szCs w:val="24"/>
        </w:rPr>
        <w:lastRenderedPageBreak/>
        <w:t>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8 к настоящему Порядку (далее - Справка о неисполненных бюджетных обязательствах).</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CF04BF" w:rsidRPr="001A3243" w:rsidRDefault="00CF04BF" w:rsidP="00CF04BF">
      <w:pPr>
        <w:pStyle w:val="24"/>
        <w:shd w:val="clear" w:color="auto" w:fill="auto"/>
        <w:spacing w:before="0" w:line="360" w:lineRule="exact"/>
        <w:ind w:firstLine="740"/>
        <w:rPr>
          <w:sz w:val="24"/>
          <w:szCs w:val="24"/>
        </w:rPr>
      </w:pPr>
      <w:r w:rsidRPr="001A3243">
        <w:rPr>
          <w:sz w:val="24"/>
          <w:szCs w:val="24"/>
        </w:rPr>
        <w:t>По запросу главного распорядителя средств местного бюджета Федеральное казначейство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w:t>
      </w:r>
    </w:p>
    <w:p w:rsidR="00CF04BF" w:rsidRPr="001A3243" w:rsidRDefault="00CF04BF" w:rsidP="00CF04BF">
      <w:pPr>
        <w:pStyle w:val="24"/>
        <w:shd w:val="clear" w:color="auto" w:fill="auto"/>
        <w:spacing w:before="0" w:line="360" w:lineRule="exact"/>
        <w:ind w:firstLine="740"/>
        <w:rPr>
          <w:sz w:val="24"/>
          <w:szCs w:val="24"/>
        </w:rPr>
      </w:pPr>
    </w:p>
    <w:p w:rsidR="00CF04BF" w:rsidRPr="001A3243" w:rsidRDefault="00CF04BF" w:rsidP="00CF04BF">
      <w:pPr>
        <w:pStyle w:val="24"/>
        <w:shd w:val="clear" w:color="auto" w:fill="auto"/>
        <w:spacing w:before="0" w:line="360" w:lineRule="exact"/>
        <w:ind w:firstLine="740"/>
        <w:rPr>
          <w:sz w:val="24"/>
          <w:szCs w:val="24"/>
        </w:rPr>
      </w:pPr>
    </w:p>
    <w:p w:rsidR="00CF04BF" w:rsidRPr="001A3243" w:rsidRDefault="00CF04BF" w:rsidP="00CF04BF">
      <w:pPr>
        <w:pStyle w:val="24"/>
        <w:shd w:val="clear" w:color="auto" w:fill="auto"/>
        <w:spacing w:before="0" w:line="360" w:lineRule="exact"/>
        <w:ind w:firstLine="740"/>
        <w:rPr>
          <w:sz w:val="24"/>
          <w:szCs w:val="24"/>
        </w:rPr>
      </w:pPr>
    </w:p>
    <w:p w:rsidR="00CF04BF" w:rsidRPr="001A3243" w:rsidRDefault="00CF04BF" w:rsidP="00CF04BF">
      <w:pPr>
        <w:pStyle w:val="24"/>
        <w:shd w:val="clear" w:color="auto" w:fill="auto"/>
        <w:spacing w:before="0" w:line="360" w:lineRule="exact"/>
        <w:rPr>
          <w:sz w:val="24"/>
          <w:szCs w:val="24"/>
        </w:rPr>
      </w:pPr>
      <w:r w:rsidRPr="001A3243">
        <w:rPr>
          <w:sz w:val="24"/>
          <w:szCs w:val="24"/>
        </w:rPr>
        <w:t>Глава Красномыльского сельсовета                                                           Г.А. Стародумова</w:t>
      </w:r>
    </w:p>
    <w:p w:rsidR="00CF04BF" w:rsidRPr="001A3243" w:rsidRDefault="00CF04BF" w:rsidP="00CF04BF">
      <w:pPr>
        <w:pStyle w:val="24"/>
        <w:shd w:val="clear" w:color="auto" w:fill="auto"/>
        <w:spacing w:before="0" w:line="360" w:lineRule="exact"/>
        <w:ind w:firstLine="740"/>
        <w:rPr>
          <w:sz w:val="24"/>
          <w:szCs w:val="24"/>
        </w:rPr>
      </w:pPr>
    </w:p>
    <w:p w:rsidR="00CF04BF" w:rsidRPr="001A3243" w:rsidRDefault="00CF04BF" w:rsidP="00CF04BF">
      <w:pPr>
        <w:ind w:right="160"/>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p w:rsidR="00CF04BF" w:rsidRPr="001A3243" w:rsidRDefault="00CF04BF" w:rsidP="00CF04BF">
      <w:pPr>
        <w:ind w:right="160"/>
        <w:rPr>
          <w:rFonts w:ascii="Times New Roman" w:hAnsi="Times New Roman" w:cs="Times New Roman"/>
          <w:sz w:val="24"/>
          <w:szCs w:val="24"/>
        </w:rPr>
      </w:pPr>
    </w:p>
    <w:tbl>
      <w:tblPr>
        <w:tblW w:w="5000" w:type="pct"/>
        <w:tblLook w:val="04A0" w:firstRow="1" w:lastRow="0" w:firstColumn="1" w:lastColumn="0" w:noHBand="0" w:noVBand="1"/>
      </w:tblPr>
      <w:tblGrid>
        <w:gridCol w:w="10199"/>
      </w:tblGrid>
      <w:tr w:rsidR="00CF04BF" w:rsidRPr="001A3243" w:rsidTr="00FE6312">
        <w:trPr>
          <w:trHeight w:val="228"/>
        </w:trPr>
        <w:tc>
          <w:tcPr>
            <w:tcW w:w="5000" w:type="pct"/>
            <w:shd w:val="clear" w:color="auto" w:fill="auto"/>
          </w:tcPr>
          <w:p w:rsidR="00CF04BF" w:rsidRPr="001A3243" w:rsidRDefault="00CF04BF" w:rsidP="00FE6312">
            <w:pPr>
              <w:spacing w:line="276" w:lineRule="auto"/>
              <w:ind w:left="5812"/>
              <w:rPr>
                <w:rFonts w:ascii="Times New Roman" w:hAnsi="Times New Roman" w:cs="Times New Roman"/>
                <w:sz w:val="24"/>
                <w:szCs w:val="24"/>
              </w:rPr>
            </w:pPr>
            <w:r w:rsidRPr="001A3243">
              <w:rPr>
                <w:rFonts w:ascii="Times New Roman" w:hAnsi="Times New Roman" w:cs="Times New Roman"/>
                <w:sz w:val="24"/>
                <w:szCs w:val="24"/>
              </w:rPr>
              <w:lastRenderedPageBreak/>
              <w:t xml:space="preserve">Приложение № 1 к Порядку </w:t>
            </w:r>
          </w:p>
          <w:p w:rsidR="00CF04BF" w:rsidRPr="001A3243" w:rsidRDefault="00CF04BF" w:rsidP="00FE6312">
            <w:pPr>
              <w:spacing w:line="276" w:lineRule="auto"/>
              <w:rPr>
                <w:rFonts w:ascii="Times New Roman" w:hAnsi="Times New Roman" w:cs="Times New Roman"/>
                <w:sz w:val="24"/>
                <w:szCs w:val="24"/>
              </w:rPr>
            </w:pPr>
          </w:p>
        </w:tc>
      </w:tr>
    </w:tbl>
    <w:p w:rsidR="00CF04BF" w:rsidRPr="001A3243" w:rsidRDefault="00CF04BF" w:rsidP="00CF04BF">
      <w:pPr>
        <w:ind w:right="160"/>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pStyle w:val="80"/>
        <w:shd w:val="clear" w:color="auto" w:fill="auto"/>
        <w:spacing w:before="0" w:after="0" w:line="240" w:lineRule="exact"/>
        <w:ind w:right="100"/>
        <w:rPr>
          <w:sz w:val="24"/>
          <w:szCs w:val="24"/>
        </w:rPr>
      </w:pPr>
      <w:r w:rsidRPr="001A3243">
        <w:rPr>
          <w:sz w:val="24"/>
          <w:szCs w:val="24"/>
        </w:rPr>
        <w:t>Реквизиты</w:t>
      </w:r>
    </w:p>
    <w:p w:rsidR="00CF04BF" w:rsidRPr="001A3243" w:rsidRDefault="00CF04BF" w:rsidP="00CF04BF">
      <w:pPr>
        <w:spacing w:after="312" w:line="240" w:lineRule="exact"/>
        <w:ind w:right="100"/>
        <w:rPr>
          <w:rFonts w:ascii="Times New Roman" w:hAnsi="Times New Roman" w:cs="Times New Roman"/>
          <w:sz w:val="24"/>
          <w:szCs w:val="24"/>
        </w:rPr>
      </w:pPr>
      <w:r w:rsidRPr="001A3243">
        <w:rPr>
          <w:rFonts w:ascii="Times New Roman" w:hAnsi="Times New Roman" w:cs="Times New Roman"/>
          <w:sz w:val="24"/>
          <w:szCs w:val="24"/>
        </w:rPr>
        <w:t>Сведения о бюджетном обязательстве</w:t>
      </w:r>
    </w:p>
    <w:p w:rsidR="00CF04BF" w:rsidRPr="001A3243" w:rsidRDefault="00CF04BF" w:rsidP="00CF04BF">
      <w:pPr>
        <w:spacing w:after="0" w:line="240" w:lineRule="exact"/>
        <w:rPr>
          <w:rFonts w:ascii="Times New Roman" w:hAnsi="Times New Roman" w:cs="Times New Roman"/>
          <w:sz w:val="24"/>
          <w:szCs w:val="24"/>
        </w:rPr>
      </w:pPr>
      <w:r w:rsidRPr="001A3243">
        <w:rPr>
          <w:rFonts w:ascii="Times New Roman" w:hAnsi="Times New Roman" w:cs="Times New Roman"/>
          <w:sz w:val="24"/>
          <w:szCs w:val="24"/>
        </w:rPr>
        <w:t>Единица измерения: руб.</w:t>
      </w:r>
    </w:p>
    <w:p w:rsidR="00CF04BF" w:rsidRPr="001A3243" w:rsidRDefault="00CF04BF" w:rsidP="00CF04BF">
      <w:pPr>
        <w:spacing w:after="0" w:line="240" w:lineRule="exact"/>
        <w:rPr>
          <w:rStyle w:val="af2"/>
          <w:rFonts w:eastAsia="SimSun"/>
        </w:rPr>
      </w:pPr>
      <w:r w:rsidRPr="001A3243">
        <w:rPr>
          <w:rStyle w:val="af2"/>
          <w:rFonts w:eastAsia="SimSun"/>
        </w:rPr>
        <w:t>(с точностью до второго десятичного знака)</w:t>
      </w:r>
    </w:p>
    <w:p w:rsidR="00CF04BF" w:rsidRPr="001A3243" w:rsidRDefault="00CF04BF" w:rsidP="00CF04BF">
      <w:pPr>
        <w:spacing w:after="0" w:line="240" w:lineRule="exact"/>
        <w:rPr>
          <w:rFonts w:ascii="Times New Roman" w:hAnsi="Times New Roman" w:cs="Times New Roman"/>
          <w:sz w:val="24"/>
          <w:szCs w:val="24"/>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81"/>
        <w:gridCol w:w="5808"/>
      </w:tblGrid>
      <w:tr w:rsidR="00CF04BF" w:rsidRPr="001A3243" w:rsidTr="00FE6312">
        <w:trPr>
          <w:trHeight w:hRule="exact" w:val="509"/>
          <w:jc w:val="center"/>
        </w:trPr>
        <w:tc>
          <w:tcPr>
            <w:tcW w:w="2150" w:type="pct"/>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Описание реквизита</w:t>
            </w:r>
          </w:p>
        </w:tc>
        <w:tc>
          <w:tcPr>
            <w:tcW w:w="2850" w:type="pct"/>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Правила формирования, заполнения реквизита</w:t>
            </w:r>
          </w:p>
        </w:tc>
      </w:tr>
      <w:tr w:rsidR="00CF04BF" w:rsidRPr="001A3243" w:rsidTr="00FE6312">
        <w:trPr>
          <w:trHeight w:hRule="exact" w:val="2886"/>
          <w:jc w:val="center"/>
        </w:trPr>
        <w:tc>
          <w:tcPr>
            <w:tcW w:w="21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1. Номер сведений о бюджетном обязательстве получателя средств</w:t>
            </w:r>
            <w:r w:rsidRPr="001A3243">
              <w:rPr>
                <w:sz w:val="24"/>
                <w:szCs w:val="24"/>
              </w:rPr>
              <w:t xml:space="preserve"> </w:t>
            </w:r>
            <w:r w:rsidRPr="001A3243">
              <w:rPr>
                <w:rStyle w:val="212pt"/>
                <w:color w:val="auto"/>
              </w:rPr>
              <w:t>местного бюджета (далее - соответственно Сведения о бюджетном обязательстве, бюджетное обязательство)</w:t>
            </w:r>
          </w:p>
        </w:tc>
        <w:tc>
          <w:tcPr>
            <w:tcW w:w="28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порядковый номер Сведений о бюджетном обязательстве.</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CF04BF" w:rsidRPr="001A3243" w:rsidTr="00FE6312">
        <w:trPr>
          <w:trHeight w:hRule="exact" w:val="3834"/>
          <w:jc w:val="center"/>
        </w:trPr>
        <w:tc>
          <w:tcPr>
            <w:tcW w:w="21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2. Учетный номер бюджетного обязательства</w:t>
            </w:r>
          </w:p>
        </w:tc>
        <w:tc>
          <w:tcPr>
            <w:tcW w:w="28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при внесении изменений в поставленное на учет бюджетное обязательство.</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учетный номер бюджетного обязательства, в которое вносятся изменения, присвоенный ему при постановке на учет.</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F04BF" w:rsidRPr="001A3243" w:rsidTr="00FE6312">
        <w:trPr>
          <w:trHeight w:val="2728"/>
          <w:jc w:val="center"/>
        </w:trPr>
        <w:tc>
          <w:tcPr>
            <w:tcW w:w="21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3. Дата формирования Сведений о бюджетном обязательстве</w:t>
            </w:r>
          </w:p>
        </w:tc>
        <w:tc>
          <w:tcPr>
            <w:tcW w:w="28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дата подписания Сведений о бюджетном обязательстве получателем бюджетных средств.</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CF04BF" w:rsidRPr="001A3243" w:rsidTr="00FE6312">
        <w:trPr>
          <w:trHeight w:hRule="exact" w:val="2854"/>
          <w:jc w:val="center"/>
        </w:trPr>
        <w:tc>
          <w:tcPr>
            <w:tcW w:w="2150" w:type="pct"/>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color w:val="auto"/>
              </w:rPr>
              <w:lastRenderedPageBreak/>
              <w:t>4. Тип бюджетного обязательства</w:t>
            </w:r>
          </w:p>
        </w:tc>
        <w:tc>
          <w:tcPr>
            <w:tcW w:w="2850" w:type="pct"/>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код типа бюджетного обязательства, исходя из следующего:</w:t>
            </w:r>
          </w:p>
          <w:p w:rsidR="00CF04BF" w:rsidRPr="001A3243" w:rsidRDefault="00CF04BF" w:rsidP="00FE6312">
            <w:pPr>
              <w:pStyle w:val="24"/>
              <w:widowControl/>
              <w:numPr>
                <w:ilvl w:val="0"/>
                <w:numId w:val="14"/>
              </w:numPr>
              <w:shd w:val="clear" w:color="auto" w:fill="auto"/>
              <w:tabs>
                <w:tab w:val="left" w:pos="523"/>
              </w:tabs>
              <w:spacing w:before="0" w:line="276" w:lineRule="auto"/>
              <w:jc w:val="left"/>
              <w:rPr>
                <w:sz w:val="24"/>
                <w:szCs w:val="24"/>
              </w:rPr>
            </w:pPr>
            <w:r w:rsidRPr="001A3243">
              <w:rPr>
                <w:rStyle w:val="212pt"/>
                <w:color w:val="auto"/>
              </w:rPr>
              <w:t>- закупка, если бюджетное обязательство связано с закупкой товаров, работ, услуг в текущем финансовом году;</w:t>
            </w:r>
          </w:p>
          <w:p w:rsidR="00CF04BF" w:rsidRPr="001A3243" w:rsidRDefault="00CF04BF" w:rsidP="00FE6312">
            <w:pPr>
              <w:pStyle w:val="24"/>
              <w:widowControl/>
              <w:numPr>
                <w:ilvl w:val="0"/>
                <w:numId w:val="14"/>
              </w:numPr>
              <w:shd w:val="clear" w:color="auto" w:fill="auto"/>
              <w:tabs>
                <w:tab w:val="left" w:pos="523"/>
              </w:tabs>
              <w:spacing w:before="0" w:line="276" w:lineRule="auto"/>
              <w:jc w:val="left"/>
              <w:rPr>
                <w:rStyle w:val="212pt"/>
                <w:color w:val="auto"/>
              </w:rPr>
            </w:pPr>
            <w:r w:rsidRPr="001A3243">
              <w:rPr>
                <w:rStyle w:val="212pt"/>
                <w:color w:val="auto"/>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bl>
    <w:p w:rsidR="00CF04BF" w:rsidRPr="001A3243" w:rsidRDefault="00CF04BF" w:rsidP="00CF04BF">
      <w:pPr>
        <w:rPr>
          <w:rFonts w:ascii="Times New Roman" w:hAnsi="Times New Roman" w:cs="Times New Roman"/>
          <w:sz w:val="24"/>
          <w:szCs w:val="24"/>
        </w:rPr>
      </w:pPr>
    </w:p>
    <w:tbl>
      <w:tblPr>
        <w:tblOverlap w:val="never"/>
        <w:tblW w:w="5000" w:type="pct"/>
        <w:tblCellMar>
          <w:left w:w="10" w:type="dxa"/>
          <w:right w:w="10" w:type="dxa"/>
        </w:tblCellMar>
        <w:tblLook w:val="04A0" w:firstRow="1" w:lastRow="0" w:firstColumn="1" w:lastColumn="0" w:noHBand="0" w:noVBand="1"/>
      </w:tblPr>
      <w:tblGrid>
        <w:gridCol w:w="4381"/>
        <w:gridCol w:w="5808"/>
      </w:tblGrid>
      <w:tr w:rsidR="00CF04BF" w:rsidRPr="001A3243" w:rsidTr="00FE6312">
        <w:trPr>
          <w:trHeight w:hRule="exact" w:val="656"/>
        </w:trPr>
        <w:tc>
          <w:tcPr>
            <w:tcW w:w="215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 Информация о получателе бюджетных средств</w:t>
            </w:r>
          </w:p>
        </w:tc>
        <w:tc>
          <w:tcPr>
            <w:tcW w:w="2850" w:type="pct"/>
            <w:tcBorders>
              <w:top w:val="single" w:sz="4" w:space="0" w:color="auto"/>
              <w:left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3839"/>
        </w:trPr>
        <w:tc>
          <w:tcPr>
            <w:tcW w:w="215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5.1. Получатель бюджетных средств</w:t>
            </w:r>
          </w:p>
        </w:tc>
        <w:tc>
          <w:tcPr>
            <w:tcW w:w="285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наименование получателя средств</w:t>
            </w:r>
            <w:r w:rsidRPr="001A3243">
              <w:rPr>
                <w:sz w:val="24"/>
                <w:szCs w:val="24"/>
              </w:rPr>
              <w:t xml:space="preserve"> </w:t>
            </w:r>
            <w:r w:rsidRPr="001A3243">
              <w:rPr>
                <w:rStyle w:val="212pt"/>
                <w:color w:val="auto"/>
              </w:rPr>
              <w:t>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w:t>
            </w:r>
            <w:r w:rsidRPr="001A3243">
              <w:rPr>
                <w:sz w:val="24"/>
                <w:szCs w:val="24"/>
              </w:rPr>
              <w:t xml:space="preserve"> </w:t>
            </w:r>
            <w:r w:rsidRPr="001A3243">
              <w:rPr>
                <w:rStyle w:val="212pt"/>
                <w:color w:val="auto"/>
              </w:rPr>
              <w:t>местного бюджета в информационной системе.</w:t>
            </w:r>
          </w:p>
        </w:tc>
      </w:tr>
      <w:tr w:rsidR="00CF04BF" w:rsidRPr="001A3243" w:rsidTr="00FE6312">
        <w:trPr>
          <w:trHeight w:hRule="exact" w:val="424"/>
        </w:trPr>
        <w:tc>
          <w:tcPr>
            <w:tcW w:w="215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5.2. Наименование бюджета</w:t>
            </w:r>
          </w:p>
        </w:tc>
        <w:tc>
          <w:tcPr>
            <w:tcW w:w="285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 xml:space="preserve"> Указывается наименование бюджета</w:t>
            </w:r>
          </w:p>
        </w:tc>
      </w:tr>
      <w:tr w:rsidR="00CF04BF" w:rsidRPr="001A3243" w:rsidTr="00FE6312">
        <w:trPr>
          <w:trHeight w:hRule="exact" w:val="430"/>
        </w:trPr>
        <w:tc>
          <w:tcPr>
            <w:tcW w:w="215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5.3. Код ОКТМО</w:t>
            </w:r>
          </w:p>
        </w:tc>
        <w:tc>
          <w:tcPr>
            <w:tcW w:w="285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 xml:space="preserve"> Указывается код по ОКТМО</w:t>
            </w:r>
          </w:p>
        </w:tc>
      </w:tr>
      <w:tr w:rsidR="00CF04BF" w:rsidRPr="001A3243" w:rsidTr="00FE6312">
        <w:trPr>
          <w:trHeight w:hRule="exact" w:val="418"/>
        </w:trPr>
        <w:tc>
          <w:tcPr>
            <w:tcW w:w="215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5.4. Финансовый орган</w:t>
            </w:r>
          </w:p>
        </w:tc>
        <w:tc>
          <w:tcPr>
            <w:tcW w:w="285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 xml:space="preserve"> Указывается финансовый орган</w:t>
            </w:r>
          </w:p>
        </w:tc>
      </w:tr>
      <w:tr w:rsidR="00CF04BF" w:rsidRPr="001A3243" w:rsidTr="00FE6312">
        <w:trPr>
          <w:trHeight w:hRule="exact" w:val="370"/>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5.5. Код по ОКПО</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 xml:space="preserve"> Указывается код финансового органа по ОКПО</w:t>
            </w:r>
          </w:p>
        </w:tc>
      </w:tr>
      <w:tr w:rsidR="00CF04BF" w:rsidRPr="001A3243" w:rsidTr="00FE6312">
        <w:trPr>
          <w:trHeight w:hRule="exact" w:val="1338"/>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5.6. Код получателя бюджетных средств по Сводному реестру</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F04BF" w:rsidRPr="001A3243" w:rsidTr="00FE6312">
        <w:trPr>
          <w:trHeight w:hRule="exact" w:val="989"/>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5.7. Наименование главного распорядителя бюджетных средств</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наименование главного распорядителя средств местного бюджета в соответствии со Сводным реестром.</w:t>
            </w:r>
          </w:p>
        </w:tc>
      </w:tr>
      <w:tr w:rsidR="00CF04BF" w:rsidRPr="001A3243" w:rsidTr="00FE6312">
        <w:trPr>
          <w:trHeight w:hRule="exact" w:val="989"/>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5.8. Глава по БК</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код главы главного распорядителя средств местного бюджета по бюджетной классификации Российской Федерации.</w:t>
            </w:r>
          </w:p>
        </w:tc>
      </w:tr>
      <w:tr w:rsidR="00CF04BF" w:rsidRPr="001A3243" w:rsidTr="00FE6312">
        <w:trPr>
          <w:trHeight w:hRule="exact" w:val="3145"/>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lastRenderedPageBreak/>
              <w:t>5.9. Наименование органа Федерального казначейства</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F04BF" w:rsidRPr="001A3243" w:rsidTr="00FE6312">
        <w:trPr>
          <w:trHeight w:hRule="exact" w:val="992"/>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5.10. Код органа Федерального казначейства (далее - КОФК)</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в котором открыт соответствующий лицевой счет получателя бюджетных средств.</w:t>
            </w:r>
          </w:p>
        </w:tc>
      </w:tr>
      <w:tr w:rsidR="00CF04BF" w:rsidRPr="001A3243" w:rsidTr="00FE6312">
        <w:trPr>
          <w:trHeight w:hRule="exact" w:val="703"/>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5.11. Номер лицевого счета получателя бюджетных средств</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соответствующего лицевого счета получателя бюджетных средств.</w:t>
            </w:r>
          </w:p>
        </w:tc>
      </w:tr>
      <w:tr w:rsidR="00CF04BF" w:rsidRPr="001A3243" w:rsidTr="00FE6312">
        <w:trPr>
          <w:trHeight w:hRule="exact" w:val="1420"/>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 Реквизиты документа, являющегося основанием для принятия на учет бюджетного обязательства (далее - документ- основание)</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1556"/>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6.1. Вид документа-основания</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F04BF" w:rsidRPr="001A3243" w:rsidTr="00FE6312">
        <w:trPr>
          <w:trHeight w:hRule="exact" w:val="1280"/>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6.2. Наименование нормативного правового акта</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CF04BF" w:rsidRPr="001A3243" w:rsidTr="00FE6312">
        <w:trPr>
          <w:trHeight w:hRule="exact" w:val="580"/>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6.3. Номер документа-основания</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документа-основания (при наличии).</w:t>
            </w:r>
          </w:p>
        </w:tc>
      </w:tr>
      <w:tr w:rsidR="00CF04BF" w:rsidRPr="001A3243" w:rsidTr="00FE6312">
        <w:trPr>
          <w:trHeight w:hRule="exact" w:val="1279"/>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6.4. Дата документа-основания</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заключения (принятия) документа-основания, дата выдачи исполнительного документа, решения налогового органа.</w:t>
            </w:r>
          </w:p>
        </w:tc>
      </w:tr>
      <w:tr w:rsidR="00CF04BF" w:rsidRPr="001A3243" w:rsidTr="00FE6312">
        <w:trPr>
          <w:trHeight w:hRule="exact" w:val="562"/>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6.5. Срок исполнения</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Указывается дата завершения исполнения обязательств по документу-основанию </w:t>
            </w:r>
          </w:p>
        </w:tc>
      </w:tr>
      <w:tr w:rsidR="00CF04BF" w:rsidRPr="001A3243" w:rsidTr="00FE6312">
        <w:trPr>
          <w:trHeight w:hRule="exact" w:val="4539"/>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lastRenderedPageBreak/>
              <w:t>6.6. Предмет по документу- основанию</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предмет по документу- основанию.</w:t>
            </w:r>
          </w:p>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rPr>
              <w:t>При заполнении в пункте 6.1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r w:rsidRPr="001A3243">
              <w:rPr>
                <w:rStyle w:val="212pt"/>
                <w:color w:val="auto"/>
              </w:rPr>
              <w:t xml:space="preserve"> </w:t>
            </w:r>
          </w:p>
          <w:p w:rsidR="00CF04BF" w:rsidRPr="001A3243" w:rsidRDefault="00CF04BF" w:rsidP="00FE6312">
            <w:pPr>
              <w:pStyle w:val="24"/>
              <w:widowControl/>
              <w:shd w:val="clear" w:color="auto" w:fill="auto"/>
              <w:spacing w:before="0" w:line="276" w:lineRule="auto"/>
              <w:jc w:val="left"/>
              <w:rPr>
                <w:rStyle w:val="212pt"/>
              </w:rPr>
            </w:pPr>
            <w:r w:rsidRPr="001A3243">
              <w:rPr>
                <w:rStyle w:val="212pt"/>
                <w:color w:val="auto"/>
              </w:rPr>
              <w:t>При заполнении в пункте 6.1 настоящей информации значения «соглашение» или «нормативный правовой акт» указывается наименование^)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F04BF" w:rsidRPr="001A3243" w:rsidTr="00FE6312">
        <w:trPr>
          <w:trHeight w:hRule="exact" w:val="2534"/>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6.7. Признак казначейского сопровождения</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остальных случаях не заполняется.</w:t>
            </w:r>
          </w:p>
        </w:tc>
      </w:tr>
      <w:tr w:rsidR="00CF04BF" w:rsidRPr="001A3243" w:rsidTr="00FE6312">
        <w:trPr>
          <w:trHeight w:hRule="exact" w:val="1278"/>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6.8. Идентификатор</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идентификатор документа- основания при заполнении «Да» в пункте 6.7.</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не заполнении пункта 6.7 идентификатор указывается при наличии.</w:t>
            </w:r>
          </w:p>
        </w:tc>
      </w:tr>
      <w:tr w:rsidR="00CF04BF" w:rsidRPr="001A3243" w:rsidTr="00FE6312">
        <w:trPr>
          <w:trHeight w:hRule="exact" w:val="5406"/>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color w:val="auto"/>
              </w:rPr>
              <w:t>6.9. Уникальный номер реестровой записи в реестре контрактов/реестре соглашений</w:t>
            </w:r>
          </w:p>
          <w:p w:rsidR="00CF04BF" w:rsidRPr="001A3243" w:rsidRDefault="00CF04BF" w:rsidP="00FE6312">
            <w:pPr>
              <w:pStyle w:val="24"/>
              <w:widowControl/>
              <w:shd w:val="clear" w:color="auto" w:fill="auto"/>
              <w:spacing w:before="0" w:line="276" w:lineRule="auto"/>
              <w:jc w:val="left"/>
              <w:rPr>
                <w:sz w:val="24"/>
                <w:szCs w:val="24"/>
              </w:rPr>
            </w:pP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 xml:space="preserve">     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(договоре), соглашении для ее первичного включения в реестр контрактов/реестр соглашений. </w:t>
            </w:r>
          </w:p>
        </w:tc>
      </w:tr>
      <w:tr w:rsidR="00CF04BF" w:rsidRPr="001A3243" w:rsidTr="00FE6312">
        <w:trPr>
          <w:trHeight w:hRule="exact" w:val="5795"/>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lastRenderedPageBreak/>
              <w:t>6.10. Сумма в валюте обязательства</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F04BF" w:rsidRPr="001A3243" w:rsidTr="00FE6312">
        <w:trPr>
          <w:trHeight w:hRule="exact" w:val="3127"/>
        </w:trPr>
        <w:tc>
          <w:tcPr>
            <w:tcW w:w="215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6.11. Код валюты по ОКВ</w:t>
            </w:r>
          </w:p>
        </w:tc>
        <w:tc>
          <w:tcPr>
            <w:tcW w:w="285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заключения муниципального контракта (договора) указывается код валюты, в которой указывается цена контракта (договора).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4385"/>
        <w:gridCol w:w="5804"/>
      </w:tblGrid>
      <w:tr w:rsidR="00CF04BF" w:rsidRPr="001A3243" w:rsidTr="00FE6312">
        <w:trPr>
          <w:trHeight w:hRule="exact" w:val="3563"/>
          <w:jc w:val="center"/>
        </w:trPr>
        <w:tc>
          <w:tcPr>
            <w:tcW w:w="21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6.12. Сумма в валюте Российской Федерации всего</w:t>
            </w:r>
          </w:p>
        </w:tc>
        <w:tc>
          <w:tcPr>
            <w:tcW w:w="284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color w:val="auto"/>
              </w:rPr>
              <w:t xml:space="preserve">Указывается сумма бюджетного обязательства в валюте Российской Федерации.  </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r w:rsidRPr="001A3243">
              <w:rPr>
                <w:sz w:val="24"/>
                <w:szCs w:val="24"/>
              </w:rPr>
              <w:t xml:space="preserve">        </w:t>
            </w:r>
            <w:r w:rsidRPr="001A3243">
              <w:rPr>
                <w:rStyle w:val="212pt"/>
                <w:color w:val="auto"/>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p w:rsidR="00CF04BF" w:rsidRPr="001A3243" w:rsidRDefault="00CF04BF" w:rsidP="00FE6312">
            <w:pPr>
              <w:pStyle w:val="24"/>
              <w:widowControl/>
              <w:shd w:val="clear" w:color="auto" w:fill="auto"/>
              <w:spacing w:before="0" w:line="276" w:lineRule="auto"/>
              <w:jc w:val="left"/>
              <w:rPr>
                <w:sz w:val="24"/>
                <w:szCs w:val="24"/>
              </w:rPr>
            </w:pPr>
          </w:p>
          <w:p w:rsidR="00CF04BF" w:rsidRPr="001A3243" w:rsidRDefault="00CF04BF" w:rsidP="00FE6312">
            <w:pPr>
              <w:pStyle w:val="24"/>
              <w:widowControl/>
              <w:shd w:val="clear" w:color="auto" w:fill="auto"/>
              <w:spacing w:before="0" w:line="276" w:lineRule="auto"/>
              <w:jc w:val="left"/>
              <w:rPr>
                <w:sz w:val="24"/>
                <w:szCs w:val="24"/>
              </w:rPr>
            </w:pPr>
          </w:p>
          <w:p w:rsidR="00CF04BF" w:rsidRPr="001A3243" w:rsidRDefault="00CF04BF" w:rsidP="00FE6312">
            <w:pPr>
              <w:pStyle w:val="24"/>
              <w:widowControl/>
              <w:shd w:val="clear" w:color="auto" w:fill="auto"/>
              <w:spacing w:before="0" w:line="276" w:lineRule="auto"/>
              <w:jc w:val="left"/>
              <w:rPr>
                <w:sz w:val="24"/>
                <w:szCs w:val="24"/>
              </w:rPr>
            </w:pPr>
          </w:p>
          <w:p w:rsidR="00CF04BF" w:rsidRPr="001A3243" w:rsidRDefault="00CF04BF" w:rsidP="00FE6312">
            <w:pPr>
              <w:pStyle w:val="24"/>
              <w:widowControl/>
              <w:shd w:val="clear" w:color="auto" w:fill="auto"/>
              <w:spacing w:before="0" w:line="276" w:lineRule="auto"/>
              <w:jc w:val="left"/>
              <w:rPr>
                <w:sz w:val="24"/>
                <w:szCs w:val="24"/>
              </w:rPr>
            </w:pPr>
          </w:p>
        </w:tc>
      </w:tr>
      <w:tr w:rsidR="00CF04BF" w:rsidRPr="001A3243" w:rsidTr="00FE6312">
        <w:trPr>
          <w:trHeight w:hRule="exact" w:val="128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lastRenderedPageBreak/>
              <w:t>6.13. В том числе сумма казначейского обеспечения обязательств в валюте Российской Федерации</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F04BF" w:rsidRPr="001A3243" w:rsidTr="00FE6312">
        <w:trPr>
          <w:trHeight w:hRule="exact" w:val="2952"/>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6.14. Процент платежа, требующего подтверждения, от общей суммы бюджетного обязательства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F04BF" w:rsidRPr="001A3243" w:rsidTr="00FE6312">
        <w:trPr>
          <w:trHeight w:hRule="exact" w:val="3532"/>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6.15. Сумма платежа, требующего подтверждения</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 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F04BF" w:rsidRPr="001A3243" w:rsidTr="00FE6312">
        <w:trPr>
          <w:trHeight w:hRule="exact" w:val="227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6.16. Номер уведомления о поступлении исполнительного документа/решения налогового органа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F04BF" w:rsidRPr="001A3243" w:rsidTr="00FE6312">
        <w:trPr>
          <w:trHeight w:hRule="exact" w:val="2287"/>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6.17. Дата уведомления о поступлении исполнительного документа/решения налогового органа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F04BF" w:rsidRPr="001A3243" w:rsidTr="00FE6312">
        <w:trPr>
          <w:trHeight w:hRule="exact" w:val="1281"/>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6.18. Основание невключения договора (государственного контракта) в реестр контрактов</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CF04BF" w:rsidRPr="001A3243" w:rsidTr="00FE6312">
        <w:trPr>
          <w:trHeight w:hRule="exact" w:val="1260"/>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color w:val="auto"/>
              </w:rPr>
              <w:lastRenderedPageBreak/>
              <w:t>7.Реквизиты контрагента/взыскателя по исполнительному документу/решению налогового органа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p>
        </w:tc>
      </w:tr>
      <w:tr w:rsidR="00CF04BF" w:rsidRPr="001A3243" w:rsidTr="00FE6312">
        <w:trPr>
          <w:trHeight w:hRule="exact" w:val="3830"/>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7.1. Наименование юридического лица/фамилия, имя, отчество физического лица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 основания, фамилия, имя, отчество физического лица на основании документа-основания.</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F04BF" w:rsidRPr="001A3243" w:rsidTr="00FE6312">
        <w:trPr>
          <w:trHeight w:hRule="exact" w:val="226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7.2. Идентификационный номер налогоплательщика (ИНН)</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ИНН контрагента в соответствии со сведениями ЕГРЮЛ.</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F04BF" w:rsidRPr="001A3243" w:rsidTr="00FE6312">
        <w:trPr>
          <w:trHeight w:hRule="exact" w:val="1973"/>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7.3. Код причины постановки на учет в налоговом органе (КПП)</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КПП контрагента в соответствии со сведениями ЕГРЮЛ (при наличии).</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F04BF" w:rsidRPr="001A3243" w:rsidTr="00FE6312">
        <w:trPr>
          <w:trHeight w:hRule="exact" w:val="1989"/>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7.4. Код по Сводному реестру</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CF04BF" w:rsidRPr="001A3243" w:rsidTr="00FE6312">
        <w:trPr>
          <w:trHeight w:hRule="exact" w:val="5123"/>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lastRenderedPageBreak/>
              <w:t>7.5. Номер лицевого счета (раздела на лицевом счете)</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 основанием.</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 основанием.</w:t>
            </w:r>
          </w:p>
        </w:tc>
      </w:tr>
      <w:tr w:rsidR="00CF04BF" w:rsidRPr="001A3243" w:rsidTr="00FE6312">
        <w:trPr>
          <w:trHeight w:hRule="exact" w:val="985"/>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7.6. Номер банковского (казначейского) счета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номер банковского (казначейского) счета контрагента (при наличии в документе-основании).</w:t>
            </w:r>
          </w:p>
        </w:tc>
      </w:tr>
      <w:tr w:rsidR="00CF04BF" w:rsidRPr="001A3243" w:rsidTr="00FE6312">
        <w:trPr>
          <w:trHeight w:hRule="exact" w:val="126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7.7. Наименование банка (иной организации), в котором (-ой) открыт счет контрагенту</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наименование банка контрагента или территориального органа Федерального казначейства (при наличии в документе- основании).</w:t>
            </w:r>
          </w:p>
        </w:tc>
      </w:tr>
      <w:tr w:rsidR="00CF04BF" w:rsidRPr="001A3243" w:rsidTr="00FE6312">
        <w:trPr>
          <w:trHeight w:hRule="exact" w:val="582"/>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7.8. БИК банка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БИК банка контрагента (при наличии в документе-основании).</w:t>
            </w:r>
          </w:p>
        </w:tc>
      </w:tr>
      <w:tr w:rsidR="00CF04BF" w:rsidRPr="001A3243" w:rsidTr="00FE6312">
        <w:trPr>
          <w:trHeight w:hRule="exact" w:val="983"/>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7.9. Корреспондентский счет банка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color w:val="auto"/>
              </w:rPr>
              <w:t>Указывается корреспондентский счет банка контрагента (при наличии в документе- основании).</w:t>
            </w:r>
          </w:p>
        </w:tc>
      </w:tr>
      <w:tr w:rsidR="00CF04BF" w:rsidRPr="001A3243" w:rsidTr="00FE6312">
        <w:trPr>
          <w:trHeight w:hRule="exact" w:val="41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rPr>
              <w:t>8. Расшифровка обязательства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p>
        </w:tc>
      </w:tr>
      <w:tr w:rsidR="00CF04BF" w:rsidRPr="001A3243" w:rsidTr="00FE6312">
        <w:trPr>
          <w:trHeight w:hRule="exact" w:val="196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8.1. Наименование объекта капитального строительства или объекта недвижимого имущества (мероприятия по информатизации</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color w:val="auto"/>
              </w:rPr>
            </w:pPr>
            <w:r w:rsidRPr="001A3243">
              <w:rPr>
                <w:rStyle w:val="212pt"/>
                <w:color w:val="auto"/>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F04BF" w:rsidRPr="001A3243" w:rsidTr="00FE6312">
        <w:trPr>
          <w:trHeight w:hRule="exact" w:val="125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8.2. Уникальный код объекта капитального строительства или объекта недвижимого имущества (мероприятия по информатизации)</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 xml:space="preserve">Указывается уникальный код объекта капитального строительства или объекта недвижимого имущества. </w:t>
            </w:r>
          </w:p>
        </w:tc>
      </w:tr>
      <w:tr w:rsidR="00CF04BF" w:rsidRPr="001A3243" w:rsidTr="00FE6312">
        <w:trPr>
          <w:trHeight w:hRule="exact" w:val="2580"/>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8.3. Наименование вида средств</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вида средств, за счет которых должна быть произведена кассовая выплата: средства бюджет. 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F04BF" w:rsidRPr="001A3243" w:rsidTr="00FE6312">
        <w:trPr>
          <w:trHeight w:hRule="exact" w:val="2854"/>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8.4. Код по БК</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классификации расходов бюджета Шадринского района в соответствии с предметом документа-основания.</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CF04BF" w:rsidRPr="001A3243" w:rsidTr="00FE6312">
        <w:trPr>
          <w:trHeight w:hRule="exact" w:val="5377"/>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8.5. Признак безусловности обязательства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F04BF" w:rsidRPr="001A3243" w:rsidTr="00FE6312">
        <w:trPr>
          <w:trHeight w:hRule="exact" w:val="989"/>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8.6. Сумма исполненного обязательства прошлых лет в валюте Российской Федерации</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исполненная сумма бюджетного обязательства прошлых лет с точностью до второго знака после запятой.</w:t>
            </w:r>
          </w:p>
        </w:tc>
      </w:tr>
      <w:tr w:rsidR="00CF04BF" w:rsidRPr="001A3243" w:rsidTr="00FE6312">
        <w:trPr>
          <w:cantSplit/>
          <w:trHeight w:hRule="exact" w:val="2546"/>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8.7. Сумма неисполненного обязательства прошлых лет в валюте Российской Федерации</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F04BF" w:rsidRPr="001A3243" w:rsidTr="00FE6312">
        <w:trPr>
          <w:cantSplit/>
          <w:trHeight w:hRule="exact" w:val="8666"/>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tabs>
                <w:tab w:val="left" w:leader="underscore" w:pos="2645"/>
              </w:tabs>
              <w:spacing w:before="0" w:line="276" w:lineRule="auto"/>
              <w:jc w:val="left"/>
              <w:rPr>
                <w:sz w:val="24"/>
                <w:szCs w:val="24"/>
              </w:rPr>
            </w:pPr>
            <w:r w:rsidRPr="001A3243">
              <w:rPr>
                <w:rStyle w:val="212pt"/>
              </w:rPr>
              <w:lastRenderedPageBreak/>
              <w:t>8.8. Сумма на 20</w:t>
            </w:r>
            <w:r w:rsidRPr="001A3243">
              <w:rPr>
                <w:rStyle w:val="212pt"/>
              </w:rPr>
              <w:tab/>
              <w:t xml:space="preserve"> текущий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финансовый год в валюте Российской Федерации с помесячной разбивкой</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 (договора).</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F04BF" w:rsidRPr="001A3243" w:rsidTr="00FE6312">
        <w:trPr>
          <w:cantSplit/>
          <w:trHeight w:hRule="exact" w:val="7958"/>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tabs>
                <w:tab w:val="left" w:leader="underscore" w:pos="2645"/>
              </w:tabs>
              <w:spacing w:before="0" w:line="276" w:lineRule="auto"/>
              <w:jc w:val="left"/>
              <w:rPr>
                <w:rStyle w:val="212pt"/>
              </w:rPr>
            </w:pPr>
            <w:r w:rsidRPr="001A3243">
              <w:rPr>
                <w:rStyle w:val="212pt"/>
              </w:rPr>
              <w:lastRenderedPageBreak/>
              <w:t>8.9. Сумма в валюте Российской Федерации на плановый период и за пределами планового периода</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F04BF" w:rsidRPr="001A3243" w:rsidTr="00FE6312">
        <w:trPr>
          <w:cantSplit/>
          <w:trHeight w:val="815"/>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8.10. Дата выплаты по исполнительному документу</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ежемесячной выплаты по исполнению исполнительного документа, если выплаты имеют периодический характер.</w:t>
            </w:r>
          </w:p>
        </w:tc>
      </w:tr>
      <w:tr w:rsidR="00CF04BF" w:rsidRPr="001A3243" w:rsidTr="00FE6312">
        <w:trPr>
          <w:cantSplit/>
          <w:trHeight w:hRule="exact" w:val="3562"/>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8.11. Аналитический код</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F04BF" w:rsidRPr="001A3243" w:rsidTr="00FE6312">
        <w:trPr>
          <w:cantSplit/>
          <w:trHeight w:hRule="exact" w:val="697"/>
          <w:jc w:val="center"/>
        </w:trPr>
        <w:tc>
          <w:tcPr>
            <w:tcW w:w="21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8.12. Примечание</w:t>
            </w:r>
          </w:p>
        </w:tc>
        <w:tc>
          <w:tcPr>
            <w:tcW w:w="28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Иная информация, необходимая для постановки бюджетного обязательства на учет.</w:t>
            </w:r>
          </w:p>
        </w:tc>
      </w:tr>
    </w:tbl>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ind w:left="142" w:right="163"/>
        <w:rPr>
          <w:rFonts w:ascii="Times New Roman" w:hAnsi="Times New Roman" w:cs="Times New Roman"/>
          <w:vanish/>
          <w:sz w:val="24"/>
          <w:szCs w:val="24"/>
        </w:rPr>
      </w:pPr>
    </w:p>
    <w:p w:rsidR="00CF04BF" w:rsidRPr="001A3243" w:rsidRDefault="00CF04BF" w:rsidP="00CF04BF">
      <w:pPr>
        <w:ind w:left="142" w:right="163"/>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sectPr w:rsidR="00CF04BF" w:rsidRPr="001A3243" w:rsidSect="00FE7A44">
          <w:headerReference w:type="even" r:id="rId6"/>
          <w:headerReference w:type="default" r:id="rId7"/>
          <w:headerReference w:type="first" r:id="rId8"/>
          <w:pgSz w:w="11900" w:h="16840"/>
          <w:pgMar w:top="1134" w:right="567" w:bottom="1134" w:left="1134" w:header="0" w:footer="6" w:gutter="0"/>
          <w:pgNumType w:start="2"/>
          <w:cols w:space="720"/>
          <w:noEndnote/>
          <w:docGrid w:linePitch="360"/>
        </w:sectPr>
      </w:pPr>
    </w:p>
    <w:p w:rsidR="00CF04BF" w:rsidRPr="001A3243" w:rsidRDefault="00CF04BF" w:rsidP="00CF04BF">
      <w:pPr>
        <w:jc w:val="right"/>
        <w:rPr>
          <w:rFonts w:ascii="Times New Roman" w:hAnsi="Times New Roman" w:cs="Times New Roman"/>
          <w:sz w:val="24"/>
          <w:szCs w:val="24"/>
        </w:rPr>
      </w:pPr>
      <w:r w:rsidRPr="001A3243">
        <w:rPr>
          <w:rFonts w:ascii="Times New Roman" w:hAnsi="Times New Roman" w:cs="Times New Roman"/>
          <w:sz w:val="24"/>
          <w:szCs w:val="24"/>
        </w:rPr>
        <w:lastRenderedPageBreak/>
        <w:t xml:space="preserve">Приложение № 2 к Порядку </w:t>
      </w:r>
    </w:p>
    <w:p w:rsidR="00CF04BF" w:rsidRPr="001A3243" w:rsidRDefault="00CF04BF" w:rsidP="00CF04BF">
      <w:pPr>
        <w:pStyle w:val="80"/>
        <w:shd w:val="clear" w:color="auto" w:fill="auto"/>
        <w:spacing w:before="0" w:after="0" w:line="240" w:lineRule="exact"/>
        <w:ind w:right="220"/>
        <w:rPr>
          <w:sz w:val="24"/>
          <w:szCs w:val="24"/>
        </w:rPr>
      </w:pPr>
    </w:p>
    <w:p w:rsidR="00CF04BF" w:rsidRPr="001A3243" w:rsidRDefault="00CF04BF" w:rsidP="00CF04BF">
      <w:pPr>
        <w:pStyle w:val="80"/>
        <w:shd w:val="clear" w:color="auto" w:fill="auto"/>
        <w:spacing w:before="0" w:after="0" w:line="240" w:lineRule="exact"/>
        <w:ind w:right="220"/>
        <w:rPr>
          <w:sz w:val="24"/>
          <w:szCs w:val="24"/>
        </w:rPr>
      </w:pPr>
      <w:r w:rsidRPr="001A3243">
        <w:rPr>
          <w:sz w:val="24"/>
          <w:szCs w:val="24"/>
        </w:rPr>
        <w:t>Реквизиты</w:t>
      </w:r>
    </w:p>
    <w:p w:rsidR="00CF04BF" w:rsidRPr="001A3243" w:rsidRDefault="00CF04BF" w:rsidP="00CF04BF">
      <w:pPr>
        <w:spacing w:line="240" w:lineRule="exact"/>
        <w:ind w:right="220"/>
        <w:rPr>
          <w:rFonts w:ascii="Times New Roman" w:hAnsi="Times New Roman" w:cs="Times New Roman"/>
          <w:sz w:val="24"/>
          <w:szCs w:val="24"/>
        </w:rPr>
      </w:pPr>
      <w:r w:rsidRPr="001A3243">
        <w:rPr>
          <w:rFonts w:ascii="Times New Roman" w:hAnsi="Times New Roman" w:cs="Times New Roman"/>
          <w:sz w:val="24"/>
          <w:szCs w:val="24"/>
        </w:rPr>
        <w:t>Сведения о денежном обязательстве</w:t>
      </w:r>
    </w:p>
    <w:p w:rsidR="00CF04BF" w:rsidRPr="001A3243" w:rsidRDefault="00CF04BF" w:rsidP="00CF04BF">
      <w:pPr>
        <w:spacing w:after="0" w:line="240" w:lineRule="exact"/>
        <w:rPr>
          <w:rFonts w:ascii="Times New Roman" w:hAnsi="Times New Roman" w:cs="Times New Roman"/>
          <w:sz w:val="24"/>
          <w:szCs w:val="24"/>
        </w:rPr>
      </w:pPr>
      <w:r w:rsidRPr="001A3243">
        <w:rPr>
          <w:rFonts w:ascii="Times New Roman" w:hAnsi="Times New Roman" w:cs="Times New Roman"/>
          <w:sz w:val="24"/>
          <w:szCs w:val="24"/>
        </w:rPr>
        <w:t>Единица измерения: руб.</w:t>
      </w:r>
    </w:p>
    <w:p w:rsidR="00CF04BF" w:rsidRPr="001A3243" w:rsidRDefault="00CF04BF" w:rsidP="00CF04BF">
      <w:pPr>
        <w:spacing w:after="0" w:line="240" w:lineRule="exact"/>
        <w:rPr>
          <w:rFonts w:ascii="Times New Roman" w:hAnsi="Times New Roman" w:cs="Times New Roman"/>
          <w:sz w:val="24"/>
          <w:szCs w:val="24"/>
          <w:u w:val="single"/>
        </w:rPr>
      </w:pPr>
      <w:r w:rsidRPr="001A3243">
        <w:rPr>
          <w:rStyle w:val="af2"/>
          <w:rFonts w:eastAsia="SimSun"/>
        </w:rPr>
        <w:t>(с точностью до второго десятичного знака)</w:t>
      </w:r>
    </w:p>
    <w:tbl>
      <w:tblPr>
        <w:tblOverlap w:val="never"/>
        <w:tblW w:w="5000" w:type="pct"/>
        <w:jc w:val="center"/>
        <w:tblCellMar>
          <w:left w:w="10" w:type="dxa"/>
          <w:right w:w="10" w:type="dxa"/>
        </w:tblCellMar>
        <w:tblLook w:val="04A0" w:firstRow="1" w:lastRow="0" w:firstColumn="1" w:lastColumn="0" w:noHBand="0" w:noVBand="1"/>
      </w:tblPr>
      <w:tblGrid>
        <w:gridCol w:w="3852"/>
        <w:gridCol w:w="5373"/>
      </w:tblGrid>
      <w:tr w:rsidR="00CF04BF" w:rsidRPr="001A3243" w:rsidTr="00FE6312">
        <w:trPr>
          <w:trHeight w:hRule="exact" w:val="792"/>
          <w:jc w:val="center"/>
        </w:trPr>
        <w:tc>
          <w:tcPr>
            <w:tcW w:w="2088"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Наименование информации (реквизита, показателя)</w:t>
            </w:r>
          </w:p>
        </w:tc>
        <w:tc>
          <w:tcPr>
            <w:tcW w:w="2912"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информации (реквизита, показателя)</w:t>
            </w:r>
          </w:p>
        </w:tc>
      </w:tr>
      <w:tr w:rsidR="00CF04BF" w:rsidRPr="001A3243" w:rsidTr="00FE6312">
        <w:trPr>
          <w:trHeight w:hRule="exact" w:val="2875"/>
          <w:jc w:val="center"/>
        </w:trPr>
        <w:tc>
          <w:tcPr>
            <w:tcW w:w="2088"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Номер сведений о денежном обязательстве получателя средств местного бюджета (далее соответственно Сведения о денежном обязательстве, денежное обязательство)</w:t>
            </w:r>
          </w:p>
        </w:tc>
        <w:tc>
          <w:tcPr>
            <w:tcW w:w="2912"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порядковый номер Сведений о денежном обязательстве.</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F04BF" w:rsidRPr="001A3243" w:rsidTr="00FE6312">
        <w:trPr>
          <w:trHeight w:hRule="exact" w:val="2516"/>
          <w:jc w:val="center"/>
        </w:trPr>
        <w:tc>
          <w:tcPr>
            <w:tcW w:w="2088"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Дата Сведений о денежном обязательстве</w:t>
            </w:r>
          </w:p>
        </w:tc>
        <w:tc>
          <w:tcPr>
            <w:tcW w:w="2912"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Сведений о денежном обязательстве получателем бюджетных средств.</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F04BF" w:rsidRPr="001A3243" w:rsidTr="00FE6312">
        <w:trPr>
          <w:trHeight w:hRule="exact" w:val="3534"/>
          <w:jc w:val="center"/>
        </w:trPr>
        <w:tc>
          <w:tcPr>
            <w:tcW w:w="2088"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Учетный номер денежного обязательства</w:t>
            </w:r>
          </w:p>
        </w:tc>
        <w:tc>
          <w:tcPr>
            <w:tcW w:w="2912"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при внесении изменений в поставленное на учет денежное обязательство.</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учетный номер денежного обязательства, в которое вносятся изменения, присвоенный ему при постановке на учет.</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F04BF" w:rsidRPr="001A3243" w:rsidTr="00FE6312">
        <w:trPr>
          <w:trHeight w:hRule="exact" w:val="4109"/>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4. Учетный номер бюджетного обязательства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    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CF04BF" w:rsidRPr="001A3243" w:rsidTr="00FE6312">
        <w:trPr>
          <w:trHeight w:hRule="exact" w:val="1295"/>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5. Уникальный код объекта капитального строительства или объекта недвижимого имущества (мероприятия по информатизации</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F04BF" w:rsidRPr="001A3243" w:rsidTr="00FE6312">
        <w:trPr>
          <w:trHeight w:hRule="exact" w:val="689"/>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 Информация о получателе бюджетных средств</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1848"/>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6.1. Получатель бюджетных средств</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F04BF" w:rsidRPr="001A3243" w:rsidTr="00FE6312">
        <w:trPr>
          <w:trHeight w:hRule="exact" w:val="701"/>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6.2. Код получателя бюджетных средств по Сводному реестру</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получателя средств местного бюджета.</w:t>
            </w:r>
          </w:p>
        </w:tc>
      </w:tr>
      <w:tr w:rsidR="00CF04BF" w:rsidRPr="001A3243" w:rsidTr="00FE6312">
        <w:trPr>
          <w:trHeight w:hRule="exact" w:val="70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6.3. Номер лицевого счета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соответствующего лицевого счета получателя средств местного бюджета.</w:t>
            </w:r>
          </w:p>
        </w:tc>
      </w:tr>
      <w:tr w:rsidR="00CF04BF" w:rsidRPr="001A3243" w:rsidTr="00FE6312">
        <w:trPr>
          <w:trHeight w:hRule="exact" w:val="986"/>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6.4. Главный распорядитель бюджетных средств</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главного распорядителя средств местного бюджета, соответствующее реестровой записи Сводного реестра.</w:t>
            </w:r>
          </w:p>
        </w:tc>
      </w:tr>
      <w:tr w:rsidR="00CF04BF" w:rsidRPr="001A3243" w:rsidTr="00FE6312">
        <w:trPr>
          <w:trHeight w:hRule="exact" w:val="98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6.5. Глава по БК</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глава главного распорядителя средств местного бюджета по бюджетной классификации Российской Федерации.</w:t>
            </w:r>
          </w:p>
        </w:tc>
      </w:tr>
      <w:tr w:rsidR="00CF04BF" w:rsidRPr="001A3243" w:rsidTr="00FE6312">
        <w:trPr>
          <w:trHeight w:hRule="exact" w:val="292"/>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6.6. Наименование бюджета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местного бюджета</w:t>
            </w:r>
          </w:p>
        </w:tc>
      </w:tr>
      <w:tr w:rsidR="00CF04BF" w:rsidRPr="001A3243" w:rsidTr="00FE6312">
        <w:trPr>
          <w:trHeight w:hRule="exact" w:val="272"/>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6.7. Код ОКТМО</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ОКТМО</w:t>
            </w:r>
          </w:p>
        </w:tc>
      </w:tr>
      <w:tr w:rsidR="00CF04BF" w:rsidRPr="001A3243" w:rsidTr="00FE6312">
        <w:trPr>
          <w:trHeight w:hRule="exact" w:val="414"/>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6.8. Финансовый орган</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финансового органа</w:t>
            </w:r>
          </w:p>
        </w:tc>
      </w:tr>
      <w:tr w:rsidR="00CF04BF" w:rsidRPr="001A3243" w:rsidTr="00FE6312">
        <w:trPr>
          <w:trHeight w:hRule="exact" w:val="292"/>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6.9. Код по ОКПО</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Указывается код финансового органа по ОКПО</w:t>
            </w:r>
          </w:p>
        </w:tc>
      </w:tr>
      <w:tr w:rsidR="00CF04BF" w:rsidRPr="001A3243" w:rsidTr="00FE6312">
        <w:trPr>
          <w:trHeight w:hRule="exact" w:val="3245"/>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6.10. Территориальный орган Федерального казначейства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CF04BF" w:rsidRPr="001A3243" w:rsidTr="00FE6312">
        <w:trPr>
          <w:trHeight w:hRule="exact" w:val="1278"/>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6.11. Код органа Федерального казначейства (далее - КОФК)</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CF04BF" w:rsidRPr="001A3243" w:rsidTr="00FE6312">
        <w:trPr>
          <w:trHeight w:hRule="exact" w:val="1282"/>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6.12. Признак платежа, требующего подтверждения</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F04BF" w:rsidRPr="001A3243" w:rsidTr="00FE6312">
        <w:trPr>
          <w:trHeight w:hRule="exact" w:val="1002"/>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 Реквизиты документа, подтверждающего возникновение денежного обязательства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981"/>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7.1. Вид</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документа, являющегося основанием для возникновения денежного обязательства.</w:t>
            </w:r>
          </w:p>
        </w:tc>
      </w:tr>
      <w:tr w:rsidR="00CF04BF" w:rsidRPr="001A3243" w:rsidTr="00FE6312">
        <w:trPr>
          <w:trHeight w:hRule="exact" w:val="72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7.2. Номер</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документа, подтверждающего возникновение денежного обязательства.</w:t>
            </w:r>
          </w:p>
        </w:tc>
      </w:tr>
      <w:tr w:rsidR="00CF04BF" w:rsidRPr="001A3243" w:rsidTr="00FE6312">
        <w:trPr>
          <w:trHeight w:hRule="exact" w:val="709"/>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7.3. Дата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документа, подтверждающего возникновение денежного обязательства.</w:t>
            </w:r>
          </w:p>
        </w:tc>
      </w:tr>
      <w:tr w:rsidR="00CF04BF" w:rsidRPr="001A3243" w:rsidTr="00FE6312">
        <w:trPr>
          <w:trHeight w:hRule="exact" w:val="93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7.4. Сумма документа, подтверждающего возникновение денежного обязательства</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документа, подтверждающего возникновение денежного обязательства в валюте выплаты.</w:t>
            </w:r>
          </w:p>
        </w:tc>
      </w:tr>
      <w:tr w:rsidR="00CF04BF" w:rsidRPr="001A3243" w:rsidTr="00FE6312">
        <w:trPr>
          <w:trHeight w:hRule="exact" w:val="1045"/>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7.5. Предмет</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товаров (работ, услуг) в соответствии с документом, подтверждающим возникновение денежного обязательства.</w:t>
            </w:r>
          </w:p>
        </w:tc>
      </w:tr>
      <w:tr w:rsidR="00CF04BF" w:rsidRPr="001A3243" w:rsidTr="00FE6312">
        <w:trPr>
          <w:trHeight w:hRule="exact" w:val="2548"/>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7.6. Наименование вида средств</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вида средств, за счет которых должна быть произведена кассовая выплата: средства бюджета.</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F04BF" w:rsidRPr="001A3243" w:rsidTr="00FE6312">
        <w:trPr>
          <w:trHeight w:hRule="exact" w:val="2841"/>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7.7. Код по бюджетной классификации (далее - Код по БК)</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классификации расходов местного бюджета в соответствии с предметом документа-основания.</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CF04BF" w:rsidRPr="001A3243" w:rsidTr="00FE6312">
        <w:trPr>
          <w:trHeight w:hRule="exact" w:val="2841"/>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7.8. Аналитический код</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F04BF" w:rsidRPr="001A3243" w:rsidTr="00FE6312">
        <w:trPr>
          <w:trHeight w:hRule="exact" w:val="228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7.9. Сумма в рублевом эквиваленте всего</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денежного обязательства в валюте Российской Федерации.</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F04BF" w:rsidRPr="001A3243" w:rsidTr="00FE6312">
        <w:trPr>
          <w:trHeight w:hRule="exact" w:val="98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7.10. Код валюты</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валюты, в которой принято денежное обязательство, в соответствии с Общероссийским классификатором валют.</w:t>
            </w:r>
          </w:p>
        </w:tc>
      </w:tr>
      <w:tr w:rsidR="00CF04BF" w:rsidRPr="001A3243" w:rsidTr="00FE6312">
        <w:trPr>
          <w:trHeight w:hRule="exact" w:val="2287"/>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7.11. в том числе перечислено средств, требующих подтверждения</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F04BF" w:rsidRPr="001A3243" w:rsidTr="00FE6312">
        <w:trPr>
          <w:trHeight w:hRule="exact" w:val="703"/>
          <w:jc w:val="center"/>
        </w:trPr>
        <w:tc>
          <w:tcPr>
            <w:tcW w:w="2088"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7.12. Срок исполнения</w:t>
            </w:r>
          </w:p>
        </w:tc>
        <w:tc>
          <w:tcPr>
            <w:tcW w:w="2912"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планируемый срок осуществления кассовой выплаты по денежному обязательству.</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sectPr w:rsidR="00CF04BF" w:rsidRPr="001A3243" w:rsidSect="00FE7A44">
          <w:headerReference w:type="even" r:id="rId9"/>
          <w:headerReference w:type="default" r:id="rId10"/>
          <w:headerReference w:type="first" r:id="rId11"/>
          <w:pgSz w:w="11900" w:h="16840"/>
          <w:pgMar w:top="816" w:right="932" w:bottom="709" w:left="1733" w:header="0" w:footer="3" w:gutter="0"/>
          <w:pgNumType w:start="36"/>
          <w:cols w:space="720"/>
          <w:noEndnote/>
          <w:docGrid w:linePitch="360"/>
        </w:sect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jc w:val="cente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framePr w:w="9024" w:wrap="notBeside" w:vAnchor="text" w:hAnchor="text" w:xAlign="center" w:y="1"/>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Default="00CF04BF" w:rsidP="00CF04BF">
      <w:pPr>
        <w:spacing w:line="240" w:lineRule="auto"/>
        <w:rPr>
          <w:rFonts w:ascii="Times New Roman" w:hAnsi="Times New Roman" w:cs="Times New Roman"/>
          <w:sz w:val="24"/>
          <w:szCs w:val="24"/>
        </w:rPr>
      </w:pPr>
      <w:r w:rsidRPr="001A32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04BF" w:rsidRPr="001A3243" w:rsidRDefault="00CF04BF" w:rsidP="00CF04BF">
      <w:pPr>
        <w:spacing w:line="240" w:lineRule="auto"/>
        <w:jc w:val="right"/>
        <w:rPr>
          <w:rFonts w:ascii="Times New Roman" w:hAnsi="Times New Roman" w:cs="Times New Roman"/>
          <w:sz w:val="24"/>
          <w:szCs w:val="24"/>
        </w:rPr>
      </w:pPr>
      <w:r w:rsidRPr="001A3243">
        <w:rPr>
          <w:rFonts w:ascii="Times New Roman" w:hAnsi="Times New Roman" w:cs="Times New Roman"/>
          <w:sz w:val="24"/>
          <w:szCs w:val="24"/>
        </w:rPr>
        <w:lastRenderedPageBreak/>
        <w:t xml:space="preserve"> Приложение № 3 к Порядку </w:t>
      </w:r>
    </w:p>
    <w:p w:rsidR="00CF04BF" w:rsidRPr="001A3243" w:rsidRDefault="00CF04BF" w:rsidP="00CF04BF">
      <w:pPr>
        <w:spacing w:line="240" w:lineRule="auto"/>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pStyle w:val="80"/>
        <w:shd w:val="clear" w:color="auto" w:fill="auto"/>
        <w:spacing w:before="0" w:after="0" w:line="278" w:lineRule="exact"/>
        <w:ind w:right="20"/>
        <w:rPr>
          <w:sz w:val="24"/>
          <w:szCs w:val="24"/>
        </w:rPr>
      </w:pPr>
      <w:r w:rsidRPr="001A3243">
        <w:rPr>
          <w:sz w:val="24"/>
          <w:szCs w:val="24"/>
        </w:rPr>
        <w:t>Перечень</w:t>
      </w:r>
    </w:p>
    <w:p w:rsidR="00CF04BF" w:rsidRPr="001A3243" w:rsidRDefault="00CF04BF" w:rsidP="00CF04BF">
      <w:pPr>
        <w:pStyle w:val="80"/>
        <w:shd w:val="clear" w:color="auto" w:fill="auto"/>
        <w:spacing w:before="0" w:after="484" w:line="278" w:lineRule="exact"/>
        <w:ind w:right="20"/>
        <w:rPr>
          <w:sz w:val="24"/>
          <w:szCs w:val="24"/>
        </w:rPr>
      </w:pPr>
      <w:r w:rsidRPr="001A3243">
        <w:rPr>
          <w:sz w:val="24"/>
          <w:szCs w:val="24"/>
        </w:rPr>
        <w:t>документов, на основании которых возникают бюджетные обязательства</w:t>
      </w:r>
      <w:r w:rsidRPr="001A3243">
        <w:rPr>
          <w:sz w:val="24"/>
          <w:szCs w:val="24"/>
        </w:rPr>
        <w:br/>
        <w:t>получателей средств местного бюджета, и документов, подтверждающих</w:t>
      </w:r>
      <w:r w:rsidRPr="001A3243">
        <w:rPr>
          <w:sz w:val="24"/>
          <w:szCs w:val="24"/>
        </w:rPr>
        <w:br/>
        <w:t>возникновение денежных обязательств получателей средств местного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566"/>
        <w:gridCol w:w="3114"/>
      </w:tblGrid>
      <w:tr w:rsidR="00CF04BF" w:rsidRPr="001A3243" w:rsidTr="00FE6312">
        <w:trPr>
          <w:trHeight w:val="1425"/>
        </w:trPr>
        <w:tc>
          <w:tcPr>
            <w:tcW w:w="353" w:type="pct"/>
            <w:shd w:val="clear" w:color="auto" w:fill="auto"/>
          </w:tcPr>
          <w:p w:rsidR="00CF04BF" w:rsidRPr="001A3243" w:rsidRDefault="00CF04BF" w:rsidP="00FE6312">
            <w:pPr>
              <w:pStyle w:val="24"/>
              <w:widowControl/>
              <w:shd w:val="clear" w:color="auto" w:fill="auto"/>
              <w:spacing w:before="0" w:line="276" w:lineRule="auto"/>
              <w:jc w:val="center"/>
              <w:rPr>
                <w:b/>
                <w:sz w:val="24"/>
                <w:szCs w:val="24"/>
              </w:rPr>
            </w:pPr>
            <w:r w:rsidRPr="001A3243">
              <w:rPr>
                <w:b/>
                <w:sz w:val="24"/>
                <w:szCs w:val="24"/>
              </w:rPr>
              <w:t>№</w:t>
            </w:r>
          </w:p>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п/п</w:t>
            </w:r>
          </w:p>
        </w:tc>
        <w:tc>
          <w:tcPr>
            <w:tcW w:w="2980" w:type="pct"/>
            <w:shd w:val="clear" w:color="auto" w:fill="auto"/>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Документ, на основании которого возникает бюджетное обязательство получателя средств местного бюджета</w:t>
            </w:r>
          </w:p>
        </w:tc>
        <w:tc>
          <w:tcPr>
            <w:tcW w:w="1667" w:type="pct"/>
            <w:shd w:val="clear" w:color="auto" w:fill="auto"/>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Документ, подтверждающий возникновение денежного обязательства получателя средств местного бюджета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536"/>
        <w:gridCol w:w="3144"/>
      </w:tblGrid>
      <w:tr w:rsidR="00CF04BF" w:rsidRPr="001A3243" w:rsidTr="00FE6312">
        <w:trPr>
          <w:trHeight w:val="270"/>
        </w:trPr>
        <w:tc>
          <w:tcPr>
            <w:tcW w:w="353" w:type="pct"/>
            <w:vMerge w:val="restart"/>
            <w:shd w:val="clear" w:color="auto" w:fill="auto"/>
          </w:tcPr>
          <w:p w:rsidR="00CF04BF" w:rsidRPr="001A3243" w:rsidRDefault="00CF04BF" w:rsidP="00FE6312">
            <w:pPr>
              <w:spacing w:line="276" w:lineRule="auto"/>
              <w:rPr>
                <w:rStyle w:val="7Exact"/>
                <w:rFonts w:eastAsia="DejaVu Sans"/>
                <w:sz w:val="24"/>
                <w:szCs w:val="24"/>
              </w:rPr>
            </w:pPr>
            <w:r w:rsidRPr="001A3243">
              <w:rPr>
                <w:rStyle w:val="7Exact"/>
                <w:rFonts w:eastAsia="DejaVu Sans"/>
                <w:sz w:val="24"/>
                <w:szCs w:val="24"/>
              </w:rPr>
              <w:t>1.</w:t>
            </w:r>
          </w:p>
        </w:tc>
        <w:tc>
          <w:tcPr>
            <w:tcW w:w="2964" w:type="pct"/>
            <w:vMerge w:val="restar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DejaVu Sans"/>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(сканированные копии документов)</w:t>
            </w: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Акт выполненных работ</w:t>
            </w:r>
          </w:p>
        </w:tc>
      </w:tr>
      <w:tr w:rsidR="00CF04BF" w:rsidRPr="001A3243" w:rsidTr="00FE6312">
        <w:trPr>
          <w:trHeight w:val="284"/>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Fonts w:ascii="Times New Roman" w:hAnsi="Times New Roman" w:cs="Times New Roman"/>
                <w:sz w:val="24"/>
                <w:szCs w:val="24"/>
              </w:rPr>
              <w:t>Акт об оказании услуг</w:t>
            </w:r>
          </w:p>
        </w:tc>
      </w:tr>
      <w:tr w:rsidR="00CF04BF" w:rsidRPr="001A3243" w:rsidTr="00FE6312">
        <w:trPr>
          <w:trHeight w:val="255"/>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Акт приема-передачи</w:t>
            </w:r>
          </w:p>
        </w:tc>
      </w:tr>
      <w:tr w:rsidR="00CF04BF" w:rsidRPr="001A3243" w:rsidTr="00FE6312">
        <w:trPr>
          <w:trHeight w:val="1935"/>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DejaVu Sans"/>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CF04BF" w:rsidRPr="001A3243" w:rsidTr="00FE6312">
        <w:trPr>
          <w:trHeight w:val="1085"/>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Style w:val="7Exact"/>
                <w:rFonts w:eastAsia="DejaVu Sans"/>
                <w:sz w:val="24"/>
                <w:szCs w:val="24"/>
              </w:rPr>
              <w:t>Справка-расчет или иной документ, являющийся основанием для оплаты неустойки</w:t>
            </w:r>
          </w:p>
        </w:tc>
      </w:tr>
      <w:tr w:rsidR="00CF04BF" w:rsidRPr="001A3243" w:rsidTr="00FE6312">
        <w:trPr>
          <w:trHeight w:val="255"/>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Fonts w:ascii="Times New Roman" w:hAnsi="Times New Roman" w:cs="Times New Roman"/>
                <w:sz w:val="24"/>
                <w:szCs w:val="24"/>
              </w:rPr>
              <w:t>Счет</w:t>
            </w:r>
          </w:p>
        </w:tc>
      </w:tr>
      <w:tr w:rsidR="00CF04BF" w:rsidRPr="001A3243" w:rsidTr="00FE6312">
        <w:trPr>
          <w:trHeight w:val="270"/>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Счет-фактура</w:t>
            </w:r>
          </w:p>
        </w:tc>
      </w:tr>
      <w:tr w:rsidR="00CF04BF" w:rsidRPr="001A3243" w:rsidTr="00FE6312">
        <w:trPr>
          <w:trHeight w:val="780"/>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DejaVu Sans"/>
                <w:sz w:val="24"/>
                <w:szCs w:val="24"/>
              </w:rPr>
              <w:t>Товарная накладная (унифицированная форма № ТОРГ-12) (ф. 0330212)</w:t>
            </w:r>
          </w:p>
        </w:tc>
      </w:tr>
      <w:tr w:rsidR="00CF04BF" w:rsidRPr="001A3243" w:rsidTr="00FE6312">
        <w:trPr>
          <w:trHeight w:val="525"/>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Style w:val="7Exact"/>
                <w:rFonts w:eastAsia="DejaVu Sans"/>
                <w:sz w:val="24"/>
                <w:szCs w:val="24"/>
              </w:rPr>
              <w:t>Универсальный передаточный документ</w:t>
            </w:r>
          </w:p>
        </w:tc>
      </w:tr>
      <w:tr w:rsidR="00CF04BF" w:rsidRPr="001A3243" w:rsidTr="00FE6312">
        <w:trPr>
          <w:trHeight w:val="270"/>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Style w:val="7Exact"/>
                <w:rFonts w:eastAsia="DejaVu Sans"/>
                <w:sz w:val="24"/>
                <w:szCs w:val="24"/>
              </w:rPr>
              <w:t>Чек</w:t>
            </w:r>
          </w:p>
        </w:tc>
      </w:tr>
      <w:tr w:rsidR="00CF04BF" w:rsidRPr="001A3243" w:rsidTr="00FE6312">
        <w:trPr>
          <w:trHeight w:val="4516"/>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(договора)</w:t>
            </w:r>
          </w:p>
        </w:tc>
      </w:tr>
      <w:tr w:rsidR="00CF04BF" w:rsidRPr="001A3243" w:rsidTr="00FE6312">
        <w:tc>
          <w:tcPr>
            <w:tcW w:w="353" w:type="pct"/>
            <w:vMerge w:val="restar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2.</w:t>
            </w:r>
          </w:p>
        </w:tc>
        <w:tc>
          <w:tcPr>
            <w:tcW w:w="2964" w:type="pct"/>
            <w:vMerge w:val="restart"/>
            <w:shd w:val="clear" w:color="auto" w:fill="auto"/>
          </w:tcPr>
          <w:p w:rsidR="00CF04BF" w:rsidRPr="001A3243" w:rsidRDefault="00CF04BF" w:rsidP="00FE6312">
            <w:pPr>
              <w:tabs>
                <w:tab w:val="left" w:pos="2510"/>
              </w:tabs>
              <w:spacing w:line="276" w:lineRule="auto"/>
              <w:rPr>
                <w:rStyle w:val="7Exact"/>
                <w:rFonts w:eastAsia="SimSun"/>
                <w:sz w:val="24"/>
                <w:szCs w:val="24"/>
              </w:rPr>
            </w:pPr>
            <w:r w:rsidRPr="001A3243">
              <w:rPr>
                <w:rStyle w:val="7Exact"/>
                <w:rFonts w:eastAsia="SimSu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(сканированные копии), за исключением договоров,</w:t>
            </w:r>
            <w:r w:rsidRPr="001A3243">
              <w:rPr>
                <w:rStyle w:val="ac"/>
                <w:rFonts w:eastAsia="DejaVu Sans"/>
                <w:sz w:val="24"/>
                <w:szCs w:val="24"/>
              </w:rPr>
              <w:t xml:space="preserve"> </w:t>
            </w:r>
            <w:r w:rsidRPr="001A3243">
              <w:rPr>
                <w:rStyle w:val="7Exact"/>
                <w:rFonts w:eastAsia="SimSun"/>
                <w:sz w:val="24"/>
                <w:szCs w:val="24"/>
              </w:rPr>
              <w:t xml:space="preserve">указанных в 10 пункте настоящего перечня </w:t>
            </w:r>
          </w:p>
          <w:p w:rsidR="00CF04BF" w:rsidRPr="001A3243" w:rsidRDefault="00CF04BF" w:rsidP="00FE6312">
            <w:pPr>
              <w:tabs>
                <w:tab w:val="left" w:pos="2510"/>
              </w:tabs>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Акт выполненных работ</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Акт об оказании услуг</w:t>
            </w:r>
          </w:p>
        </w:tc>
      </w:tr>
      <w:tr w:rsidR="00CF04BF" w:rsidRPr="001A3243" w:rsidTr="00FE6312">
        <w:trPr>
          <w:trHeight w:val="289"/>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Акт приема-передачи</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Справка-расчет или иной документ, являющийся основанием для оплаты неустойки</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Счет</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Счет-фактура</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Товарная накладная (унифицированная форма № ТОРГ-12) (ф. 0330212)</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Универсальный передаточный документ</w:t>
            </w:r>
          </w:p>
        </w:tc>
      </w:tr>
      <w:tr w:rsidR="00CF04BF" w:rsidRPr="001A3243" w:rsidTr="00FE6312">
        <w:trPr>
          <w:trHeight w:val="2357"/>
        </w:trPr>
        <w:tc>
          <w:tcPr>
            <w:tcW w:w="353" w:type="pct"/>
            <w:vMerge/>
            <w:shd w:val="clear" w:color="auto" w:fill="auto"/>
          </w:tcPr>
          <w:p w:rsidR="00CF04BF" w:rsidRPr="001A3243" w:rsidRDefault="00CF04BF" w:rsidP="00FE6312">
            <w:pPr>
              <w:spacing w:line="276" w:lineRule="auto"/>
              <w:rPr>
                <w:rStyle w:val="7Exact"/>
                <w:rFonts w:eastAsia="DejaVu Sans"/>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Чек</w:t>
            </w:r>
          </w:p>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bl>
    <w:p w:rsidR="00CF04BF" w:rsidRPr="001A3243" w:rsidRDefault="00CF04BF" w:rsidP="00CF04BF">
      <w:pPr>
        <w:rPr>
          <w:rFonts w:ascii="Times New Roman" w:hAnsi="Times New Roman" w:cs="Times New Roman"/>
          <w:vanish/>
          <w:sz w:val="24"/>
          <w:szCs w:val="24"/>
        </w:rPr>
      </w:pPr>
    </w:p>
    <w:p w:rsidR="00CF04BF" w:rsidRPr="001A3243" w:rsidRDefault="00CF04BF" w:rsidP="00CF04BF">
      <w:pPr>
        <w:rPr>
          <w:rFonts w:ascii="Times New Roman" w:hAnsi="Times New Roman" w:cs="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536"/>
        <w:gridCol w:w="3144"/>
      </w:tblGrid>
      <w:tr w:rsidR="00CF04BF" w:rsidRPr="001A3243" w:rsidTr="00FE6312">
        <w:trPr>
          <w:trHeight w:val="225"/>
        </w:trPr>
        <w:tc>
          <w:tcPr>
            <w:tcW w:w="353" w:type="pct"/>
            <w:vMerge w:val="restar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Fonts w:ascii="Times New Roman" w:hAnsi="Times New Roman" w:cs="Times New Roman"/>
                <w:sz w:val="24"/>
                <w:szCs w:val="24"/>
              </w:rPr>
              <w:t>3.</w:t>
            </w:r>
          </w:p>
        </w:tc>
        <w:tc>
          <w:tcPr>
            <w:tcW w:w="2964" w:type="pct"/>
            <w:vMerge w:val="restart"/>
            <w:shd w:val="clear" w:color="auto" w:fill="auto"/>
          </w:tcPr>
          <w:p w:rsidR="00CF04BF" w:rsidRPr="001A3243" w:rsidRDefault="00CF04BF" w:rsidP="00FE6312">
            <w:pPr>
              <w:tabs>
                <w:tab w:val="right" w:pos="3475"/>
              </w:tabs>
              <w:spacing w:line="276" w:lineRule="auto"/>
              <w:rPr>
                <w:rFonts w:ascii="Times New Roman" w:hAnsi="Times New Roman" w:cs="Times New Roman"/>
                <w:sz w:val="24"/>
                <w:szCs w:val="24"/>
              </w:rPr>
            </w:pPr>
            <w:r w:rsidRPr="001A3243">
              <w:rPr>
                <w:rStyle w:val="7Exact"/>
                <w:rFonts w:eastAsia="SimSun"/>
                <w:sz w:val="24"/>
                <w:szCs w:val="24"/>
              </w:rPr>
              <w:t>Договор (соглашение) о предоставлении юридическому лицу, иному юридическому лицу (за исключением субсидии</w:t>
            </w:r>
          </w:p>
          <w:p w:rsidR="00CF04BF" w:rsidRPr="001A3243" w:rsidRDefault="00CF04BF" w:rsidP="00FE6312">
            <w:pPr>
              <w:tabs>
                <w:tab w:val="right" w:pos="3470"/>
              </w:tabs>
              <w:spacing w:line="276" w:lineRule="auto"/>
              <w:rPr>
                <w:rFonts w:ascii="Times New Roman" w:hAnsi="Times New Roman" w:cs="Times New Roman"/>
                <w:sz w:val="24"/>
                <w:szCs w:val="24"/>
              </w:rPr>
            </w:pPr>
            <w:r w:rsidRPr="001A3243">
              <w:rPr>
                <w:rStyle w:val="7Exact"/>
                <w:rFonts w:eastAsia="SimSun"/>
                <w:sz w:val="24"/>
                <w:szCs w:val="24"/>
              </w:rPr>
              <w:t>муниципальному бюджетному или автономному учреждению) или индивидуальному предпринимателю или</w:t>
            </w:r>
          </w:p>
          <w:p w:rsidR="00CF04BF" w:rsidRPr="001A3243" w:rsidRDefault="00CF04BF" w:rsidP="00FE6312">
            <w:pPr>
              <w:tabs>
                <w:tab w:val="left" w:pos="2117"/>
              </w:tabs>
              <w:spacing w:line="276" w:lineRule="auto"/>
              <w:rPr>
                <w:rFonts w:ascii="Times New Roman" w:hAnsi="Times New Roman" w:cs="Times New Roman"/>
                <w:sz w:val="24"/>
                <w:szCs w:val="24"/>
              </w:rPr>
            </w:pPr>
            <w:r w:rsidRPr="001A3243">
              <w:rPr>
                <w:rStyle w:val="7Exact"/>
                <w:rFonts w:eastAsia="SimSun"/>
                <w:sz w:val="24"/>
                <w:szCs w:val="24"/>
              </w:rPr>
              <w:t>физическому лицу производителю товаров, работ, услуг или договор, заключенный в связи с предоставлением бюджетных инвестиций</w:t>
            </w:r>
          </w:p>
          <w:p w:rsidR="00CF04BF" w:rsidRPr="001A3243" w:rsidRDefault="00CF04BF" w:rsidP="00FE6312">
            <w:pPr>
              <w:tabs>
                <w:tab w:val="right" w:pos="3480"/>
              </w:tabs>
              <w:spacing w:line="276" w:lineRule="auto"/>
              <w:rPr>
                <w:rFonts w:ascii="Times New Roman" w:hAnsi="Times New Roman" w:cs="Times New Roman"/>
                <w:sz w:val="24"/>
                <w:szCs w:val="24"/>
              </w:rPr>
            </w:pPr>
            <w:r w:rsidRPr="001A3243">
              <w:rPr>
                <w:rStyle w:val="7Exact"/>
                <w:rFonts w:eastAsia="SimSun"/>
                <w:sz w:val="24"/>
                <w:szCs w:val="24"/>
              </w:rPr>
              <w:t>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Акт выполненных работ</w:t>
            </w:r>
          </w:p>
        </w:tc>
      </w:tr>
      <w:tr w:rsidR="00CF04BF" w:rsidRPr="001A3243" w:rsidTr="00FE6312">
        <w:trPr>
          <w:trHeight w:val="272"/>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tabs>
                <w:tab w:val="right" w:pos="3475"/>
              </w:tabs>
              <w:spacing w:line="276" w:lineRule="auto"/>
              <w:rPr>
                <w:rStyle w:val="7Exact"/>
                <w:rFonts w:eastAsia="SimSun"/>
                <w:sz w:val="24"/>
                <w:szCs w:val="24"/>
              </w:rPr>
            </w:pPr>
          </w:p>
        </w:tc>
        <w:tc>
          <w:tcPr>
            <w:tcW w:w="1683" w:type="pct"/>
            <w:shd w:val="clear" w:color="auto" w:fill="auto"/>
          </w:tcPr>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Акт об оказании услуг</w:t>
            </w:r>
          </w:p>
        </w:tc>
      </w:tr>
      <w:tr w:rsidR="00CF04BF" w:rsidRPr="001A3243" w:rsidTr="00FE6312">
        <w:trPr>
          <w:trHeight w:val="242"/>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tabs>
                <w:tab w:val="right" w:pos="3475"/>
              </w:tabs>
              <w:spacing w:line="276" w:lineRule="auto"/>
              <w:rPr>
                <w:rStyle w:val="7Exact"/>
                <w:rFonts w:eastAsia="SimSun"/>
                <w:sz w:val="24"/>
                <w:szCs w:val="24"/>
              </w:rPr>
            </w:pPr>
          </w:p>
        </w:tc>
        <w:tc>
          <w:tcPr>
            <w:tcW w:w="1683" w:type="pct"/>
            <w:shd w:val="clear" w:color="auto" w:fill="auto"/>
          </w:tcPr>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Акт приема-передачи</w:t>
            </w:r>
          </w:p>
        </w:tc>
      </w:tr>
      <w:tr w:rsidR="00CF04BF" w:rsidRPr="001A3243" w:rsidTr="00FE6312">
        <w:trPr>
          <w:trHeight w:val="1466"/>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tabs>
                <w:tab w:val="right" w:pos="3475"/>
              </w:tabs>
              <w:spacing w:line="276" w:lineRule="auto"/>
              <w:rPr>
                <w:rStyle w:val="7Exact"/>
                <w:rFonts w:eastAsia="SimSun"/>
                <w:sz w:val="24"/>
                <w:szCs w:val="24"/>
              </w:rPr>
            </w:pPr>
          </w:p>
        </w:tc>
        <w:tc>
          <w:tcPr>
            <w:tcW w:w="1683" w:type="pct"/>
            <w:shd w:val="clear" w:color="auto" w:fill="auto"/>
          </w:tcPr>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F04BF" w:rsidRPr="001A3243" w:rsidTr="00FE6312">
        <w:trPr>
          <w:trHeight w:val="1698"/>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tabs>
                <w:tab w:val="right" w:pos="3475"/>
              </w:tabs>
              <w:spacing w:line="276" w:lineRule="auto"/>
              <w:rPr>
                <w:rStyle w:val="7Exact"/>
                <w:rFonts w:eastAsia="SimSun"/>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Style w:val="7Exact"/>
                <w:rFonts w:eastAsia="DejaVu Sans"/>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F04BF" w:rsidRPr="001A3243" w:rsidTr="00FE6312">
        <w:trPr>
          <w:trHeight w:val="879"/>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tabs>
                <w:tab w:val="right" w:pos="3475"/>
              </w:tabs>
              <w:spacing w:line="276" w:lineRule="auto"/>
              <w:rPr>
                <w:rStyle w:val="7Exact"/>
                <w:rFonts w:eastAsia="SimSun"/>
                <w:sz w:val="24"/>
                <w:szCs w:val="24"/>
              </w:rPr>
            </w:pPr>
          </w:p>
        </w:tc>
        <w:tc>
          <w:tcPr>
            <w:tcW w:w="1683" w:type="pct"/>
            <w:shd w:val="clear" w:color="auto" w:fill="auto"/>
          </w:tcPr>
          <w:p w:rsidR="00CF04BF" w:rsidRPr="001A3243" w:rsidRDefault="00CF04BF" w:rsidP="00FE6312">
            <w:pPr>
              <w:spacing w:line="276" w:lineRule="auto"/>
              <w:rPr>
                <w:rStyle w:val="7Exact"/>
                <w:rFonts w:eastAsia="DejaVu Sans"/>
                <w:sz w:val="24"/>
                <w:szCs w:val="24"/>
              </w:rPr>
            </w:pPr>
            <w:r w:rsidRPr="001A3243">
              <w:rPr>
                <w:rStyle w:val="7Exact"/>
                <w:rFonts w:eastAsia="SimSun"/>
                <w:sz w:val="24"/>
                <w:szCs w:val="24"/>
              </w:rPr>
              <w:t>Справка-расчет или иной документ, являющийся основанием для оплаты неустойки</w:t>
            </w:r>
          </w:p>
        </w:tc>
      </w:tr>
      <w:tr w:rsidR="00CF04BF" w:rsidRPr="001A3243" w:rsidTr="00FE6312">
        <w:trPr>
          <w:trHeight w:val="230"/>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Счет</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Счет-фактура</w:t>
            </w:r>
          </w:p>
        </w:tc>
      </w:tr>
      <w:tr w:rsidR="00CF04BF" w:rsidRPr="001A3243" w:rsidTr="00FE6312">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Товарная накладная (унифицированная форма № ТОРГ-12) (ф. 0330212)</w:t>
            </w:r>
          </w:p>
        </w:tc>
      </w:tr>
      <w:tr w:rsidR="00CF04BF" w:rsidRPr="001A3243" w:rsidTr="00FE6312">
        <w:trPr>
          <w:trHeight w:val="207"/>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Чек</w:t>
            </w:r>
          </w:p>
        </w:tc>
      </w:tr>
      <w:tr w:rsidR="00CF04BF" w:rsidRPr="001A3243" w:rsidTr="00FE6312">
        <w:trPr>
          <w:trHeight w:val="9478"/>
        </w:trPr>
        <w:tc>
          <w:tcPr>
            <w:tcW w:w="353"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2964" w:type="pct"/>
            <w:vMerge/>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683"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 xml:space="preserve">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 </w:t>
            </w:r>
          </w:p>
          <w:p w:rsidR="00CF04BF" w:rsidRPr="001A3243" w:rsidRDefault="00CF04BF" w:rsidP="00FE6312">
            <w:pPr>
              <w:spacing w:line="276" w:lineRule="auto"/>
              <w:rPr>
                <w:rStyle w:val="212pt"/>
                <w:rFonts w:eastAsia="DejaVu Sans"/>
              </w:rPr>
            </w:pPr>
            <w:r w:rsidRPr="001A3243">
              <w:rPr>
                <w:rStyle w:val="212pt"/>
                <w:rFonts w:eastAsia="DejaVu Sans"/>
              </w:rPr>
              <w:t xml:space="preserve">Казначейское обеспечение обязательств (код формы по ОКУД 0506110) </w:t>
            </w:r>
          </w:p>
          <w:p w:rsidR="00CF04BF" w:rsidRPr="001A3243" w:rsidRDefault="00CF04BF" w:rsidP="00FE6312">
            <w:pPr>
              <w:spacing w:line="276" w:lineRule="auto"/>
              <w:rPr>
                <w:rFonts w:ascii="Times New Roman" w:hAnsi="Times New Roman" w:cs="Times New Roman"/>
                <w:sz w:val="24"/>
                <w:szCs w:val="24"/>
              </w:rPr>
            </w:pPr>
            <w:r w:rsidRPr="001A3243">
              <w:rPr>
                <w:rStyle w:val="212pt"/>
                <w:rFonts w:eastAsia="DejaVu Sans"/>
              </w:rPr>
              <w:t xml:space="preserve">Иной документ, подтверждающий возникновение денежного обязательства по бюджетному обязательству получателя средств местного бюджета, </w:t>
            </w:r>
            <w:r w:rsidRPr="001A3243">
              <w:rPr>
                <w:rStyle w:val="212pt"/>
                <w:rFonts w:eastAsia="DejaVu Sans"/>
              </w:rPr>
              <w:lastRenderedPageBreak/>
              <w:t>возникшему на основании договора (соглашения) о предоставлении субсидии и бюджетных инвестиций юридическому лицу</w:t>
            </w:r>
          </w:p>
        </w:tc>
      </w:tr>
    </w:tbl>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85"/>
        <w:gridCol w:w="3734"/>
        <w:gridCol w:w="4920"/>
      </w:tblGrid>
      <w:tr w:rsidR="00CF04BF" w:rsidRPr="001A3243" w:rsidTr="00FE6312">
        <w:trPr>
          <w:trHeight w:hRule="exact" w:val="1578"/>
          <w:jc w:val="center"/>
        </w:trPr>
        <w:tc>
          <w:tcPr>
            <w:tcW w:w="367" w:type="pct"/>
            <w:vMerge w:val="restart"/>
            <w:tcBorders>
              <w:top w:val="single" w:sz="4" w:space="0" w:color="auto"/>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r w:rsidRPr="001A3243">
              <w:rPr>
                <w:rStyle w:val="212pt"/>
                <w:rFonts w:eastAsia="DejaVu Sans"/>
              </w:rPr>
              <w:t>4.</w:t>
            </w:r>
          </w:p>
        </w:tc>
        <w:tc>
          <w:tcPr>
            <w:tcW w:w="1999" w:type="pct"/>
            <w:vMerge w:val="restart"/>
            <w:tcBorders>
              <w:top w:val="single" w:sz="4" w:space="0" w:color="auto"/>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r w:rsidRPr="001A3243">
              <w:rPr>
                <w:rStyle w:val="212pt"/>
                <w:rFonts w:eastAsia="DejaVu Sans"/>
              </w:rPr>
              <w:t xml:space="preserve">Нормативный правовой акт, предусматривающий предоставление субсидии юридическому лицу, если порядком </w:t>
            </w:r>
            <w:r w:rsidRPr="001A3243">
              <w:rPr>
                <w:rStyle w:val="212pt"/>
                <w:rFonts w:eastAsia="DejaVu Sans"/>
              </w:rPr>
              <w:lastRenderedPageBreak/>
              <w:t>(правилами)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2634"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spacing w:line="276" w:lineRule="auto"/>
              <w:rPr>
                <w:rFonts w:ascii="Times New Roman" w:hAnsi="Times New Roman" w:cs="Times New Roman"/>
                <w:sz w:val="24"/>
                <w:szCs w:val="24"/>
              </w:rPr>
            </w:pPr>
            <w:r w:rsidRPr="001A3243">
              <w:rPr>
                <w:rStyle w:val="212pt"/>
                <w:rFonts w:eastAsia="DejaVu Sans"/>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F04BF" w:rsidRPr="001A3243" w:rsidTr="00FE6312">
        <w:trPr>
          <w:trHeight w:hRule="exact" w:val="4522"/>
          <w:jc w:val="center"/>
        </w:trPr>
        <w:tc>
          <w:tcPr>
            <w:tcW w:w="367"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9"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4"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предоставления субсидии юридическому лицу на возмещение фактически произведенных расходов (недополученных доходов):</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Заявка на перечисление субсидии юридическому лицу (при наличии)</w:t>
            </w:r>
          </w:p>
        </w:tc>
      </w:tr>
      <w:tr w:rsidR="00CF04BF" w:rsidRPr="001A3243" w:rsidTr="00FE6312">
        <w:trPr>
          <w:trHeight w:hRule="exact" w:val="723"/>
          <w:jc w:val="center"/>
        </w:trPr>
        <w:tc>
          <w:tcPr>
            <w:tcW w:w="367" w:type="pct"/>
            <w:vMerge/>
            <w:tcBorders>
              <w:left w:val="single" w:sz="4" w:space="0" w:color="auto"/>
              <w:bottom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9" w:type="pct"/>
            <w:vMerge/>
            <w:tcBorders>
              <w:left w:val="single" w:sz="4" w:space="0" w:color="auto"/>
              <w:bottom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4"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Казначейское обеспечение обязательств (код формы по ОКУД 0506110)</w:t>
            </w:r>
          </w:p>
          <w:p w:rsidR="00CF04BF" w:rsidRPr="001A3243" w:rsidRDefault="00CF04BF" w:rsidP="00FE6312">
            <w:pPr>
              <w:pStyle w:val="24"/>
              <w:widowControl/>
              <w:shd w:val="clear" w:color="auto" w:fill="auto"/>
              <w:spacing w:before="0" w:line="276" w:lineRule="auto"/>
              <w:jc w:val="left"/>
              <w:rPr>
                <w:rStyle w:val="212pt"/>
              </w:rPr>
            </w:pPr>
          </w:p>
          <w:p w:rsidR="00CF04BF" w:rsidRPr="001A3243" w:rsidRDefault="00CF04BF" w:rsidP="00FE6312">
            <w:pPr>
              <w:pStyle w:val="24"/>
              <w:widowControl/>
              <w:shd w:val="clear" w:color="auto" w:fill="auto"/>
              <w:spacing w:before="0" w:line="276" w:lineRule="auto"/>
              <w:jc w:val="left"/>
              <w:rPr>
                <w:sz w:val="24"/>
                <w:szCs w:val="24"/>
              </w:rPr>
            </w:pPr>
          </w:p>
        </w:tc>
      </w:tr>
      <w:tr w:rsidR="00CF04BF" w:rsidRPr="001A3243" w:rsidTr="00FE6312">
        <w:trPr>
          <w:trHeight w:hRule="exact" w:val="2407"/>
          <w:jc w:val="center"/>
        </w:trPr>
        <w:tc>
          <w:tcPr>
            <w:tcW w:w="367" w:type="pct"/>
            <w:vMerge/>
            <w:tcBorders>
              <w:top w:val="single" w:sz="4" w:space="0" w:color="auto"/>
              <w:left w:val="single" w:sz="4" w:space="0" w:color="auto"/>
              <w:bottom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9" w:type="pct"/>
            <w:vMerge/>
            <w:tcBorders>
              <w:top w:val="single" w:sz="4" w:space="0" w:color="auto"/>
              <w:left w:val="single" w:sz="4" w:space="0" w:color="auto"/>
              <w:bottom w:val="single" w:sz="4" w:space="0" w:color="auto"/>
            </w:tcBorders>
            <w:shd w:val="clear" w:color="auto" w:fill="FFFFFF"/>
            <w:vAlign w:val="center"/>
          </w:tcPr>
          <w:p w:rsidR="00CF04BF" w:rsidRPr="001A3243" w:rsidRDefault="00CF04BF" w:rsidP="00FE6312">
            <w:pPr>
              <w:spacing w:line="276" w:lineRule="auto"/>
              <w:rPr>
                <w:rFonts w:ascii="Times New Roman" w:hAnsi="Times New Roman" w:cs="Times New Roman"/>
                <w:sz w:val="24"/>
                <w:szCs w:val="24"/>
              </w:rPr>
            </w:pPr>
          </w:p>
        </w:tc>
        <w:tc>
          <w:tcPr>
            <w:tcW w:w="2634"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682"/>
        <w:gridCol w:w="3732"/>
        <w:gridCol w:w="4925"/>
      </w:tblGrid>
      <w:tr w:rsidR="00CF04BF" w:rsidRPr="001A3243" w:rsidTr="00FE6312">
        <w:trPr>
          <w:trHeight w:hRule="exact" w:val="434"/>
          <w:jc w:val="center"/>
        </w:trPr>
        <w:tc>
          <w:tcPr>
            <w:tcW w:w="365" w:type="pct"/>
            <w:vMerge w:val="restar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w:t>
            </w:r>
          </w:p>
        </w:tc>
        <w:tc>
          <w:tcPr>
            <w:tcW w:w="1998" w:type="pct"/>
            <w:tcBorders>
              <w:top w:val="single" w:sz="4" w:space="0" w:color="auto"/>
              <w:lef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Исполнительный документ</w:t>
            </w: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Бухгалтерская справка (ф. 0504833)</w:t>
            </w:r>
          </w:p>
        </w:tc>
      </w:tr>
      <w:tr w:rsidR="00CF04BF" w:rsidRPr="001A3243" w:rsidTr="00FE6312">
        <w:trPr>
          <w:trHeight w:hRule="exact" w:val="940"/>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val="restar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(исполнительный лист, судебный приказ) (далее - исполнительный документ)</w:t>
            </w: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График выплат по исполнительному документу, предусматривающему выплаты периодического характера</w:t>
            </w:r>
          </w:p>
        </w:tc>
      </w:tr>
      <w:tr w:rsidR="00CF04BF" w:rsidRPr="001A3243" w:rsidTr="00FE6312">
        <w:trPr>
          <w:trHeight w:hRule="exact" w:val="415"/>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7"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Исполнительный документ</w:t>
            </w:r>
          </w:p>
        </w:tc>
      </w:tr>
      <w:tr w:rsidR="00CF04BF" w:rsidRPr="001A3243" w:rsidTr="00FE6312">
        <w:trPr>
          <w:trHeight w:hRule="exact" w:val="351"/>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Справка-расчет</w:t>
            </w:r>
          </w:p>
        </w:tc>
      </w:tr>
      <w:tr w:rsidR="00CF04BF" w:rsidRPr="001A3243" w:rsidTr="00FE6312">
        <w:trPr>
          <w:trHeight w:hRule="exact" w:val="1407"/>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Иной документ, подтверждающий возникновение денежного обязательства по бюджетному обязательству получателя средств</w:t>
            </w:r>
            <w:r w:rsidRPr="001A3243">
              <w:rPr>
                <w:sz w:val="24"/>
                <w:szCs w:val="24"/>
              </w:rPr>
              <w:t xml:space="preserve"> </w:t>
            </w:r>
            <w:r w:rsidRPr="001A3243">
              <w:rPr>
                <w:rStyle w:val="212pt"/>
              </w:rPr>
              <w:t>местного бюджета, возникшему на основании исполнительного документа</w:t>
            </w:r>
          </w:p>
        </w:tc>
      </w:tr>
      <w:tr w:rsidR="00CF04BF" w:rsidRPr="001A3243" w:rsidTr="00FE6312">
        <w:trPr>
          <w:trHeight w:hRule="exact" w:val="361"/>
          <w:jc w:val="center"/>
        </w:trPr>
        <w:tc>
          <w:tcPr>
            <w:tcW w:w="365" w:type="pct"/>
            <w:vMerge w:val="restar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w:t>
            </w:r>
          </w:p>
        </w:tc>
        <w:tc>
          <w:tcPr>
            <w:tcW w:w="1998" w:type="pct"/>
            <w:vMerge w:val="restar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Решение налогового органа о взыскании налога, сбора, пеней и штрафов (далее - решение налогового органа)</w:t>
            </w: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Бухгалтерская справка (ф. 0504833)</w:t>
            </w:r>
          </w:p>
        </w:tc>
      </w:tr>
      <w:tr w:rsidR="00CF04BF" w:rsidRPr="001A3243" w:rsidTr="00FE6312">
        <w:trPr>
          <w:trHeight w:hRule="exact" w:val="296"/>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Решение налогового органа</w:t>
            </w:r>
          </w:p>
        </w:tc>
      </w:tr>
      <w:tr w:rsidR="00CF04BF" w:rsidRPr="001A3243" w:rsidTr="00FE6312">
        <w:trPr>
          <w:trHeight w:hRule="exact" w:val="271"/>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Справка-расчет</w:t>
            </w:r>
          </w:p>
        </w:tc>
      </w:tr>
      <w:tr w:rsidR="00CF04BF" w:rsidRPr="001A3243" w:rsidTr="00FE6312">
        <w:trPr>
          <w:trHeight w:hRule="exact" w:val="1617"/>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F04BF" w:rsidRPr="001A3243" w:rsidTr="00FE6312">
        <w:trPr>
          <w:trHeight w:hRule="exact" w:val="421"/>
          <w:jc w:val="center"/>
        </w:trPr>
        <w:tc>
          <w:tcPr>
            <w:tcW w:w="365" w:type="pct"/>
            <w:vMerge w:val="restar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7.</w:t>
            </w:r>
          </w:p>
        </w:tc>
        <w:tc>
          <w:tcPr>
            <w:tcW w:w="1998" w:type="pct"/>
            <w:vMerge w:val="restart"/>
            <w:tcBorders>
              <w:top w:val="single" w:sz="4" w:space="0" w:color="auto"/>
              <w:lef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Документ, не определенный пунктами 1-6 настоящего перечня, в соответствии с которым возникает бюджетное обязательство получателя средств</w:t>
            </w:r>
            <w:r w:rsidRPr="001A3243">
              <w:rPr>
                <w:sz w:val="24"/>
                <w:szCs w:val="24"/>
              </w:rPr>
              <w:t xml:space="preserve"> </w:t>
            </w:r>
            <w:r w:rsidRPr="001A3243">
              <w:rPr>
                <w:rStyle w:val="212pt"/>
              </w:rPr>
              <w:t>местного бюджета:</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   - закон, иной нормативный</w:t>
            </w:r>
          </w:p>
          <w:p w:rsidR="00CF04BF" w:rsidRPr="001A3243" w:rsidRDefault="00CF04BF" w:rsidP="00FE6312">
            <w:pPr>
              <w:tabs>
                <w:tab w:val="left" w:pos="278"/>
              </w:tabs>
              <w:spacing w:line="276" w:lineRule="auto"/>
              <w:rPr>
                <w:rStyle w:val="7Exact"/>
                <w:rFonts w:eastAsia="SimSun"/>
                <w:sz w:val="24"/>
                <w:szCs w:val="24"/>
              </w:rPr>
            </w:pPr>
            <w:r w:rsidRPr="001A3243">
              <w:rPr>
                <w:rStyle w:val="212pt"/>
                <w:rFonts w:eastAsia="SimSun"/>
              </w:rPr>
              <w:t xml:space="preserve">правовой акт, в соответствии с которыми возникают публичные нормативные обязательства (публичные обязательства), </w:t>
            </w:r>
            <w:r w:rsidRPr="001A3243">
              <w:rPr>
                <w:rStyle w:val="7Exact"/>
                <w:rFonts w:eastAsia="SimSun"/>
                <w:sz w:val="24"/>
                <w:szCs w:val="24"/>
              </w:rPr>
              <w:t xml:space="preserve"> </w:t>
            </w:r>
          </w:p>
          <w:p w:rsidR="00CF04BF" w:rsidRPr="001A3243" w:rsidRDefault="00CF04BF" w:rsidP="00FE6312">
            <w:pPr>
              <w:tabs>
                <w:tab w:val="left" w:pos="278"/>
              </w:tabs>
              <w:spacing w:line="276" w:lineRule="auto"/>
              <w:rPr>
                <w:rStyle w:val="7Exact"/>
                <w:rFonts w:eastAsia="SimSun"/>
                <w:sz w:val="24"/>
                <w:szCs w:val="24"/>
              </w:rPr>
            </w:pPr>
            <w:r w:rsidRPr="001A3243">
              <w:rPr>
                <w:rStyle w:val="7Exact"/>
                <w:rFonts w:eastAsia="SimSun"/>
                <w:sz w:val="24"/>
                <w:szCs w:val="24"/>
              </w:rPr>
              <w:t xml:space="preserve">  а также обязательства по уплате платежей в бюджет (не требующие заключения договора);</w:t>
            </w:r>
          </w:p>
          <w:p w:rsidR="00CF04BF" w:rsidRPr="001A3243" w:rsidRDefault="00CF04BF" w:rsidP="00FE6312">
            <w:pPr>
              <w:tabs>
                <w:tab w:val="left" w:pos="278"/>
              </w:tabs>
              <w:spacing w:line="276" w:lineRule="auto"/>
              <w:rPr>
                <w:rStyle w:val="7Exact"/>
                <w:rFonts w:eastAsia="SimSun"/>
                <w:sz w:val="24"/>
                <w:szCs w:val="24"/>
              </w:rPr>
            </w:pPr>
            <w:r w:rsidRPr="001A3243">
              <w:rPr>
                <w:rStyle w:val="7Exact"/>
                <w:rFonts w:eastAsia="SimSun"/>
                <w:sz w:val="24"/>
                <w:szCs w:val="24"/>
              </w:rPr>
              <w:t xml:space="preserve"> -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p w:rsidR="00CF04BF" w:rsidRPr="001A3243" w:rsidRDefault="00CF04BF" w:rsidP="00FE6312">
            <w:pPr>
              <w:tabs>
                <w:tab w:val="left" w:pos="278"/>
              </w:tabs>
              <w:spacing w:line="276" w:lineRule="auto"/>
              <w:rPr>
                <w:rStyle w:val="7Exact"/>
                <w:rFonts w:eastAsia="SimSun"/>
                <w:sz w:val="24"/>
                <w:szCs w:val="24"/>
              </w:rPr>
            </w:pPr>
            <w:r w:rsidRPr="001A3243">
              <w:rPr>
                <w:rStyle w:val="7Exact"/>
                <w:rFonts w:eastAsia="SimSun"/>
                <w:sz w:val="24"/>
                <w:szCs w:val="24"/>
              </w:rPr>
              <w:t xml:space="preserve">  - договор, расчет по которому в соответствии с законодательством Российской Федерации осуществляется наличными деньгами, если получателем средств</w:t>
            </w:r>
            <w:r w:rsidRPr="001A3243">
              <w:rPr>
                <w:rFonts w:ascii="Times New Roman" w:hAnsi="Times New Roman" w:cs="Times New Roman"/>
                <w:sz w:val="24"/>
                <w:szCs w:val="24"/>
              </w:rPr>
              <w:t xml:space="preserve"> </w:t>
            </w:r>
            <w:r w:rsidRPr="001A3243">
              <w:rPr>
                <w:rStyle w:val="7Exact"/>
                <w:rFonts w:eastAsia="SimSun"/>
                <w:sz w:val="24"/>
                <w:szCs w:val="24"/>
              </w:rPr>
              <w:t>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CF04BF" w:rsidRPr="001A3243" w:rsidRDefault="00CF04BF" w:rsidP="00FE6312">
            <w:pPr>
              <w:tabs>
                <w:tab w:val="left" w:pos="278"/>
              </w:tabs>
              <w:spacing w:line="276" w:lineRule="auto"/>
              <w:rPr>
                <w:rFonts w:ascii="Times New Roman" w:hAnsi="Times New Roman" w:cs="Times New Roman"/>
                <w:sz w:val="24"/>
                <w:szCs w:val="24"/>
              </w:rPr>
            </w:pPr>
            <w:r w:rsidRPr="001A3243">
              <w:rPr>
                <w:rStyle w:val="7Exact"/>
                <w:rFonts w:eastAsia="SimSun"/>
                <w:sz w:val="24"/>
                <w:szCs w:val="24"/>
              </w:rPr>
              <w:t xml:space="preserve">   - договор на оказание услуг, выполнение работ, заключенный получателем</w:t>
            </w:r>
            <w:r w:rsidRPr="001A3243">
              <w:rPr>
                <w:rStyle w:val="7Exact"/>
                <w:rFonts w:eastAsia="SimSun"/>
                <w:sz w:val="24"/>
                <w:szCs w:val="24"/>
              </w:rPr>
              <w:tab/>
              <w:t>средств местного бюджета с физическим лицом, не являющимся индивидуальным предпринимателем;</w:t>
            </w:r>
          </w:p>
          <w:p w:rsidR="00CF04BF" w:rsidRPr="001A3243" w:rsidRDefault="00CF04BF" w:rsidP="00FE6312">
            <w:pPr>
              <w:pStyle w:val="24"/>
              <w:widowControl/>
              <w:spacing w:before="0" w:line="276" w:lineRule="auto"/>
              <w:jc w:val="left"/>
              <w:rPr>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Авансовый отчет (ф. 0504505)</w:t>
            </w:r>
          </w:p>
        </w:tc>
      </w:tr>
      <w:tr w:rsidR="00CF04BF" w:rsidRPr="001A3243" w:rsidTr="00FE6312">
        <w:trPr>
          <w:trHeight w:hRule="exact" w:val="413"/>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vAlign w:val="bottom"/>
          </w:tcPr>
          <w:p w:rsidR="00CF04BF" w:rsidRPr="001A3243" w:rsidRDefault="00CF04BF" w:rsidP="00FE6312">
            <w:pPr>
              <w:pStyle w:val="24"/>
              <w:widowControl/>
              <w:spacing w:before="0" w:line="276" w:lineRule="auto"/>
              <w:jc w:val="left"/>
              <w:rPr>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Акт выполненных работ</w:t>
            </w:r>
          </w:p>
        </w:tc>
      </w:tr>
      <w:tr w:rsidR="00CF04BF" w:rsidRPr="001A3243" w:rsidTr="00FE6312">
        <w:trPr>
          <w:trHeight w:hRule="exact" w:val="434"/>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vAlign w:val="bottom"/>
          </w:tcPr>
          <w:p w:rsidR="00CF04BF" w:rsidRPr="001A3243" w:rsidRDefault="00CF04BF" w:rsidP="00FE6312">
            <w:pPr>
              <w:pStyle w:val="24"/>
              <w:widowControl/>
              <w:spacing w:before="0" w:line="276" w:lineRule="auto"/>
              <w:jc w:val="left"/>
              <w:rPr>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Акт приема-передачи</w:t>
            </w:r>
          </w:p>
        </w:tc>
      </w:tr>
      <w:tr w:rsidR="00CF04BF" w:rsidRPr="001A3243" w:rsidTr="00FE6312">
        <w:trPr>
          <w:trHeight w:hRule="exact" w:val="425"/>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vAlign w:val="bottom"/>
          </w:tcPr>
          <w:p w:rsidR="00CF04BF" w:rsidRPr="001A3243" w:rsidRDefault="00CF04BF" w:rsidP="00FE6312">
            <w:pPr>
              <w:pStyle w:val="24"/>
              <w:widowControl/>
              <w:spacing w:before="0" w:line="276" w:lineRule="auto"/>
              <w:jc w:val="left"/>
              <w:rPr>
                <w:sz w:val="24"/>
                <w:szCs w:val="24"/>
              </w:rPr>
            </w:pPr>
          </w:p>
        </w:tc>
        <w:tc>
          <w:tcPr>
            <w:tcW w:w="2637" w:type="pct"/>
            <w:tcBorders>
              <w:top w:val="single" w:sz="4" w:space="0" w:color="auto"/>
              <w:left w:val="single" w:sz="4" w:space="0" w:color="auto"/>
              <w:righ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Акт сверки взаимных расчетов</w:t>
            </w:r>
          </w:p>
        </w:tc>
      </w:tr>
      <w:tr w:rsidR="00CF04BF" w:rsidRPr="001A3243" w:rsidTr="00FE6312">
        <w:trPr>
          <w:trHeight w:hRule="exact" w:val="11713"/>
          <w:jc w:val="center"/>
        </w:trPr>
        <w:tc>
          <w:tcPr>
            <w:tcW w:w="365" w:type="pct"/>
            <w:vMerge/>
            <w:tcBorders>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1998" w:type="pct"/>
            <w:vMerge/>
            <w:tcBorders>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p>
        </w:tc>
        <w:tc>
          <w:tcPr>
            <w:tcW w:w="2637" w:type="pct"/>
            <w:tcBorders>
              <w:top w:val="single" w:sz="4" w:space="0" w:color="auto"/>
              <w:left w:val="single" w:sz="4" w:space="0" w:color="auto"/>
              <w:bottom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Заявление на выдачу денежных средств под отчет</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Заявление физического лица</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Решение суда о расторжении муниципального контракта (договора)</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Записка-расчет об исчислении среднего заработка при предоставлении отпуска, увольнении и других случаях</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Расчетно-платежная ведомость</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Расчетная ведомость</w:t>
            </w:r>
          </w:p>
          <w:p w:rsidR="00CF04BF" w:rsidRPr="001A3243" w:rsidRDefault="00CF04BF" w:rsidP="00FE6312">
            <w:pPr>
              <w:spacing w:line="276" w:lineRule="auto"/>
              <w:rPr>
                <w:rStyle w:val="7Exact"/>
                <w:rFonts w:eastAsia="SimSun"/>
                <w:sz w:val="24"/>
                <w:szCs w:val="24"/>
              </w:rPr>
            </w:pPr>
            <w:r w:rsidRPr="001A3243">
              <w:rPr>
                <w:rStyle w:val="7Exact"/>
                <w:rFonts w:eastAsia="SimSun"/>
                <w:sz w:val="24"/>
                <w:szCs w:val="24"/>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p w:rsidR="00CF04BF" w:rsidRPr="001A3243" w:rsidRDefault="00CF04BF" w:rsidP="00FE6312">
            <w:pPr>
              <w:spacing w:line="276" w:lineRule="auto"/>
              <w:rPr>
                <w:rFonts w:ascii="Times New Roman" w:hAnsi="Times New Roman" w:cs="Times New Roman"/>
                <w:sz w:val="24"/>
                <w:szCs w:val="24"/>
              </w:rPr>
            </w:pPr>
          </w:p>
          <w:p w:rsidR="00CF04BF" w:rsidRPr="001A3243" w:rsidRDefault="00CF04BF" w:rsidP="00FE6312">
            <w:pPr>
              <w:pStyle w:val="24"/>
              <w:widowControl/>
              <w:shd w:val="clear" w:color="auto" w:fill="auto"/>
              <w:spacing w:before="0" w:line="276" w:lineRule="auto"/>
              <w:jc w:val="left"/>
              <w:rPr>
                <w:rStyle w:val="212pt"/>
              </w:rPr>
            </w:pPr>
          </w:p>
          <w:p w:rsidR="00CF04BF" w:rsidRPr="001A3243" w:rsidRDefault="00CF04BF" w:rsidP="00FE6312">
            <w:pPr>
              <w:pStyle w:val="24"/>
              <w:widowControl/>
              <w:shd w:val="clear" w:color="auto" w:fill="auto"/>
              <w:spacing w:before="0" w:line="276" w:lineRule="auto"/>
              <w:jc w:val="left"/>
              <w:rPr>
                <w:sz w:val="24"/>
                <w:szCs w:val="24"/>
              </w:rPr>
            </w:pP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648"/>
        <w:gridCol w:w="4961"/>
      </w:tblGrid>
      <w:tr w:rsidR="00CF04BF" w:rsidRPr="001A3243" w:rsidTr="00FE6312">
        <w:tc>
          <w:tcPr>
            <w:tcW w:w="391" w:type="pct"/>
            <w:shd w:val="clear" w:color="auto" w:fill="auto"/>
          </w:tcPr>
          <w:p w:rsidR="00CF04BF" w:rsidRPr="001A3243" w:rsidRDefault="00CF04BF" w:rsidP="00FE6312">
            <w:pPr>
              <w:spacing w:line="276" w:lineRule="auto"/>
              <w:rPr>
                <w:rFonts w:ascii="Times New Roman" w:hAnsi="Times New Roman" w:cs="Times New Roman"/>
                <w:sz w:val="24"/>
                <w:szCs w:val="24"/>
              </w:rPr>
            </w:pPr>
          </w:p>
        </w:tc>
        <w:tc>
          <w:tcPr>
            <w:tcW w:w="1953" w:type="pct"/>
            <w:shd w:val="clear" w:color="auto" w:fill="auto"/>
          </w:tcPr>
          <w:p w:rsidR="00CF04BF" w:rsidRPr="001A3243" w:rsidRDefault="00CF04BF" w:rsidP="00FE6312">
            <w:pPr>
              <w:numPr>
                <w:ilvl w:val="0"/>
                <w:numId w:val="15"/>
              </w:numPr>
              <w:tabs>
                <w:tab w:val="left" w:pos="134"/>
              </w:tabs>
              <w:spacing w:after="0" w:line="276" w:lineRule="auto"/>
              <w:rPr>
                <w:rFonts w:ascii="Times New Roman" w:hAnsi="Times New Roman" w:cs="Times New Roman"/>
                <w:sz w:val="24"/>
                <w:szCs w:val="24"/>
              </w:rPr>
            </w:pPr>
            <w:r w:rsidRPr="001A3243">
              <w:rPr>
                <w:rStyle w:val="7Exact"/>
                <w:rFonts w:eastAsia="SimSun"/>
                <w:sz w:val="24"/>
                <w:szCs w:val="24"/>
              </w:rPr>
              <w:t>акт сверки взаимных расчетов;</w:t>
            </w:r>
          </w:p>
          <w:p w:rsidR="00CF04BF" w:rsidRPr="001A3243" w:rsidRDefault="00CF04BF" w:rsidP="00FE6312">
            <w:pPr>
              <w:numPr>
                <w:ilvl w:val="0"/>
                <w:numId w:val="15"/>
              </w:numPr>
              <w:tabs>
                <w:tab w:val="left" w:pos="230"/>
              </w:tabs>
              <w:spacing w:after="0" w:line="276" w:lineRule="auto"/>
              <w:rPr>
                <w:rFonts w:ascii="Times New Roman" w:hAnsi="Times New Roman" w:cs="Times New Roman"/>
                <w:sz w:val="24"/>
                <w:szCs w:val="24"/>
              </w:rPr>
            </w:pPr>
            <w:r w:rsidRPr="001A3243">
              <w:rPr>
                <w:rStyle w:val="7Exact"/>
                <w:rFonts w:eastAsia="SimSun"/>
                <w:sz w:val="24"/>
                <w:szCs w:val="24"/>
              </w:rPr>
              <w:lastRenderedPageBreak/>
              <w:t>решение суда о расторжении муниципального контракта (договора);</w:t>
            </w:r>
          </w:p>
          <w:p w:rsidR="00CF04BF" w:rsidRPr="001A3243" w:rsidRDefault="00CF04BF" w:rsidP="00FE6312">
            <w:pPr>
              <w:tabs>
                <w:tab w:val="left" w:pos="178"/>
              </w:tabs>
              <w:spacing w:line="276" w:lineRule="auto"/>
              <w:rPr>
                <w:rStyle w:val="7Exact"/>
                <w:rFonts w:eastAsia="SimSun"/>
                <w:sz w:val="24"/>
                <w:szCs w:val="24"/>
              </w:rPr>
            </w:pPr>
            <w:r w:rsidRPr="001A3243">
              <w:rPr>
                <w:rStyle w:val="7Exact"/>
                <w:rFonts w:eastAsia="SimSun"/>
                <w:sz w:val="24"/>
                <w:szCs w:val="24"/>
              </w:rPr>
              <w:t xml:space="preserve">-уведомление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w:t>
            </w:r>
          </w:p>
          <w:p w:rsidR="00CF04BF" w:rsidRPr="001A3243" w:rsidRDefault="00CF04BF" w:rsidP="00FE6312">
            <w:pPr>
              <w:tabs>
                <w:tab w:val="left" w:pos="178"/>
              </w:tabs>
              <w:spacing w:line="276" w:lineRule="auto"/>
              <w:rPr>
                <w:rFonts w:ascii="Times New Roman" w:hAnsi="Times New Roman" w:cs="Times New Roman"/>
                <w:sz w:val="24"/>
                <w:szCs w:val="24"/>
              </w:rPr>
            </w:pPr>
            <w:r w:rsidRPr="001A3243">
              <w:rPr>
                <w:rStyle w:val="7Exact"/>
                <w:rFonts w:eastAsia="SimSun"/>
                <w:sz w:val="24"/>
                <w:szCs w:val="24"/>
              </w:rPr>
              <w:t xml:space="preserve">   Иной документ, в соответствии с которым возникает бюджетное обязательство получателя средств местного бюджета</w:t>
            </w:r>
          </w:p>
        </w:tc>
        <w:tc>
          <w:tcPr>
            <w:tcW w:w="2656" w:type="pct"/>
            <w:shd w:val="clear" w:color="auto" w:fill="auto"/>
          </w:tcPr>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lastRenderedPageBreak/>
              <w:t xml:space="preserve">Уведомление об одностороннем отказе от исполнения муниципального контракта по </w:t>
            </w:r>
            <w:r w:rsidRPr="001A3243">
              <w:rPr>
                <w:rStyle w:val="7Exact"/>
                <w:rFonts w:eastAsia="SimSun"/>
                <w:sz w:val="24"/>
                <w:szCs w:val="24"/>
              </w:rPr>
              <w:lastRenderedPageBreak/>
              <w:t>истечении 30 дней со дня его размещения муниципальным заказчиком в реестре контрактов</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Квитанция</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Приказ о направлении в командировку, с прилагаемым расчетом командировочных сумм</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Служебная записка Справка- расчет</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Счет</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Счет-фактура</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Товарная накладная (унифицированная форма № ТОРГ-12) (ф. 0330212)</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Универсальный передаточный документ Чек</w:t>
            </w:r>
          </w:p>
          <w:p w:rsidR="00CF04BF" w:rsidRPr="001A3243" w:rsidRDefault="00CF04BF" w:rsidP="00FE6312">
            <w:pPr>
              <w:spacing w:line="276" w:lineRule="auto"/>
              <w:rPr>
                <w:rFonts w:ascii="Times New Roman" w:hAnsi="Times New Roman" w:cs="Times New Roman"/>
                <w:sz w:val="24"/>
                <w:szCs w:val="24"/>
              </w:rPr>
            </w:pPr>
            <w:r w:rsidRPr="001A3243">
              <w:rPr>
                <w:rStyle w:val="7Exact"/>
                <w:rFonts w:eastAsia="SimSu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F04BF" w:rsidRPr="001A3243" w:rsidRDefault="00CF04BF" w:rsidP="00CF04BF">
      <w:pPr>
        <w:rPr>
          <w:rFonts w:ascii="Times New Roman" w:hAnsi="Times New Roman" w:cs="Times New Roman"/>
          <w:sz w:val="24"/>
          <w:szCs w:val="24"/>
        </w:rPr>
        <w:sectPr w:rsidR="00CF04BF" w:rsidRPr="001A3243" w:rsidSect="00FE7A44">
          <w:headerReference w:type="even" r:id="rId12"/>
          <w:headerReference w:type="default" r:id="rId13"/>
          <w:headerReference w:type="first" r:id="rId14"/>
          <w:footerReference w:type="first" r:id="rId15"/>
          <w:pgSz w:w="11900" w:h="16840"/>
          <w:pgMar w:top="709" w:right="850" w:bottom="993" w:left="1701" w:header="0" w:footer="3" w:gutter="0"/>
          <w:cols w:space="720"/>
          <w:noEndnote/>
          <w:docGrid w:linePitch="360"/>
        </w:sectPr>
      </w:pPr>
      <w:r w:rsidRPr="001A3243">
        <w:rPr>
          <w:rFonts w:ascii="Times New Roman" w:hAnsi="Times New Roman" w:cs="Times New Roman"/>
          <w:noProof/>
          <w:sz w:val="24"/>
          <w:szCs w:val="24"/>
          <w:lang w:eastAsia="ru-RU"/>
        </w:rPr>
        <w:lastRenderedPageBreak/>
        <mc:AlternateContent>
          <mc:Choice Requires="wps">
            <w:drawing>
              <wp:anchor distT="0" distB="0" distL="63500" distR="63500" simplePos="0" relativeHeight="251660288" behindDoc="0" locked="0" layoutInCell="1" allowOverlap="1" wp14:anchorId="272AE736" wp14:editId="33F4D32B">
                <wp:simplePos x="0" y="0"/>
                <wp:positionH relativeFrom="margin">
                  <wp:posOffset>349885</wp:posOffset>
                </wp:positionH>
                <wp:positionV relativeFrom="paragraph">
                  <wp:posOffset>6744970</wp:posOffset>
                </wp:positionV>
                <wp:extent cx="981710" cy="882650"/>
                <wp:effectExtent l="127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4BF" w:rsidRDefault="00CF04BF" w:rsidP="00CF04BF">
                            <w:r>
                              <w:rPr>
                                <w:rStyle w:val="7Exact"/>
                                <w:rFonts w:eastAsia="SimSun"/>
                              </w:rPr>
                              <w:t>федерального Федеральное направлены документы договору для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AE736" id="_x0000_t202" coordsize="21600,21600" o:spt="202" path="m,l,21600r21600,l21600,xe">
                <v:stroke joinstyle="miter"/>
                <v:path gradientshapeok="t" o:connecttype="rect"/>
              </v:shapetype>
              <v:shape id="Надпись 13" o:spid="_x0000_s1026" type="#_x0000_t202" style="position:absolute;margin-left:27.55pt;margin-top:531.1pt;width:77.3pt;height:69.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" filled="f" stroked="f">
                <v:textbox style="mso-fit-shape-to-text:t" inset="0,0,0,0">
                  <w:txbxContent>
                    <w:p w:rsidR="00CF04BF" w:rsidRDefault="00CF04BF" w:rsidP="00CF04BF">
                      <w:r>
                        <w:rPr>
                          <w:rStyle w:val="7Exact"/>
                          <w:rFonts w:eastAsia="SimSun"/>
                        </w:rPr>
                        <w:t>федерального Федеральное направлены документы договору для</w:t>
                      </w:r>
                    </w:p>
                  </w:txbxContent>
                </v:textbox>
                <w10:wrap anchorx="margin"/>
              </v:shape>
            </w:pict>
          </mc:Fallback>
        </mc:AlternateContent>
      </w:r>
    </w:p>
    <w:p w:rsidR="00CF04BF" w:rsidRPr="001A3243" w:rsidRDefault="00CF04BF" w:rsidP="00CF04BF">
      <w:pPr>
        <w:rPr>
          <w:rFonts w:ascii="Times New Roman" w:hAnsi="Times New Roman" w:cs="Times New Roman"/>
          <w:sz w:val="24"/>
          <w:szCs w:val="24"/>
        </w:rPr>
      </w:pPr>
      <w:r w:rsidRPr="001A3243">
        <w:rPr>
          <w:rFonts w:ascii="Times New Roman" w:hAnsi="Times New Roman" w:cs="Times New Roman"/>
          <w:sz w:val="24"/>
          <w:szCs w:val="24"/>
        </w:rPr>
        <w:lastRenderedPageBreak/>
        <w:t xml:space="preserve">                                                                                                             Приложение № 4 к Порядку </w:t>
      </w:r>
    </w:p>
    <w:p w:rsidR="00CF04BF" w:rsidRPr="001A3243" w:rsidRDefault="00CF04BF" w:rsidP="00CF04BF">
      <w:pPr>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pStyle w:val="80"/>
        <w:shd w:val="clear" w:color="auto" w:fill="auto"/>
        <w:spacing w:before="0" w:after="255" w:line="240" w:lineRule="exact"/>
        <w:ind w:left="100"/>
        <w:rPr>
          <w:sz w:val="24"/>
          <w:szCs w:val="24"/>
        </w:rPr>
      </w:pPr>
      <w:r w:rsidRPr="001A3243">
        <w:rPr>
          <w:sz w:val="24"/>
          <w:szCs w:val="24"/>
        </w:rPr>
        <w:t>Реквизиты</w:t>
      </w:r>
    </w:p>
    <w:p w:rsidR="00CF04BF" w:rsidRPr="001A3243" w:rsidRDefault="00CF04BF" w:rsidP="00CF04BF">
      <w:pPr>
        <w:pStyle w:val="101"/>
        <w:shd w:val="clear" w:color="auto" w:fill="auto"/>
        <w:spacing w:before="0" w:after="23" w:line="200" w:lineRule="exact"/>
        <w:ind w:left="180"/>
        <w:jc w:val="center"/>
        <w:rPr>
          <w:sz w:val="24"/>
          <w:szCs w:val="24"/>
        </w:rPr>
      </w:pPr>
      <w:r w:rsidRPr="001A3243">
        <w:rPr>
          <w:sz w:val="24"/>
          <w:szCs w:val="24"/>
        </w:rPr>
        <w:t>Уведомления о превышении принятым бюджетным обязательством неиспользованных лимитов бюджетных обязательств</w:t>
      </w:r>
    </w:p>
    <w:p w:rsidR="00CF04BF" w:rsidRPr="001A3243" w:rsidRDefault="00CF04BF" w:rsidP="00CF04BF">
      <w:pPr>
        <w:rPr>
          <w:rStyle w:val="26"/>
          <w:rFonts w:eastAsia="Century Gothic"/>
          <w:b w:val="0"/>
          <w:bCs w:val="0"/>
          <w:color w:val="auto"/>
          <w:sz w:val="24"/>
          <w:szCs w:val="24"/>
        </w:rPr>
      </w:pPr>
      <w:r w:rsidRPr="001A3243">
        <w:rPr>
          <w:rFonts w:ascii="Times New Roman" w:hAnsi="Times New Roman" w:cs="Times New Roman"/>
          <w:sz w:val="24"/>
          <w:szCs w:val="24"/>
        </w:rPr>
        <w:t xml:space="preserve">Единица измерения: руб. </w:t>
      </w:r>
      <w:r w:rsidRPr="001A3243">
        <w:rPr>
          <w:rStyle w:val="26"/>
          <w:rFonts w:eastAsia="Century Gothic"/>
          <w:b w:val="0"/>
          <w:bCs w:val="0"/>
          <w:color w:val="auto"/>
          <w:sz w:val="24"/>
          <w:szCs w:val="24"/>
        </w:rPr>
        <w:t>с точностью до второго десятичного знака)</w:t>
      </w: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78"/>
        <w:gridCol w:w="6101"/>
      </w:tblGrid>
      <w:tr w:rsidR="00CF04BF" w:rsidRPr="001A3243" w:rsidTr="00FE6312">
        <w:trPr>
          <w:trHeight w:hRule="exact" w:val="509"/>
          <w:jc w:val="center"/>
        </w:trPr>
        <w:tc>
          <w:tcPr>
            <w:tcW w:w="1782"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Описание реквизита</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заполнения реквизита</w:t>
            </w:r>
          </w:p>
        </w:tc>
      </w:tr>
      <w:tr w:rsidR="00CF04BF" w:rsidRPr="001A3243" w:rsidTr="00FE6312">
        <w:trPr>
          <w:trHeight w:hRule="exact" w:val="490"/>
          <w:jc w:val="center"/>
        </w:trPr>
        <w:tc>
          <w:tcPr>
            <w:tcW w:w="1782"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1</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2</w:t>
            </w:r>
          </w:p>
        </w:tc>
      </w:tr>
      <w:tr w:rsidR="00CF04BF" w:rsidRPr="001A3243" w:rsidTr="00FE6312">
        <w:trPr>
          <w:trHeight w:hRule="exact" w:val="2850"/>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Номер</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формировании Уведомления о превышении в информационных системах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CF04BF" w:rsidRPr="001A3243" w:rsidTr="00FE6312">
        <w:trPr>
          <w:trHeight w:hRule="exact" w:val="552"/>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Дата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Уведомления о превышении.</w:t>
            </w:r>
          </w:p>
        </w:tc>
      </w:tr>
      <w:tr w:rsidR="00CF04BF" w:rsidRPr="001A3243" w:rsidTr="00FE6312">
        <w:trPr>
          <w:trHeight w:hRule="exact" w:val="2842"/>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Наименование органа Федерального казначейства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F04BF" w:rsidRPr="001A3243" w:rsidTr="00FE6312">
        <w:trPr>
          <w:trHeight w:hRule="exact" w:val="984"/>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3.1 Код по КОФК</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присвоенный Федеральным казначейством (далее - код по КОФК).</w:t>
            </w:r>
          </w:p>
        </w:tc>
      </w:tr>
      <w:tr w:rsidR="00CF04BF" w:rsidRPr="001A3243" w:rsidTr="00FE6312">
        <w:trPr>
          <w:trHeight w:hRule="exact" w:val="1283"/>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 Главный распорядитель (распорядитель) бюджетных средств</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CF04BF" w:rsidRPr="001A3243" w:rsidTr="00FE6312">
        <w:trPr>
          <w:trHeight w:hRule="exact" w:val="710"/>
          <w:jc w:val="center"/>
        </w:trPr>
        <w:tc>
          <w:tcPr>
            <w:tcW w:w="178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4.1. Глава по БК</w:t>
            </w:r>
          </w:p>
        </w:tc>
        <w:tc>
          <w:tcPr>
            <w:tcW w:w="321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Указывается глава по бюджетной классификации главного распорядителя (распорядителя) бюджетных средств. </w:t>
            </w:r>
          </w:p>
        </w:tc>
      </w:tr>
      <w:tr w:rsidR="00CF04BF" w:rsidRPr="001A3243" w:rsidTr="00FE6312">
        <w:tblPrEx>
          <w:jc w:val="left"/>
        </w:tblPrEx>
        <w:trPr>
          <w:trHeight w:hRule="exact" w:val="1576"/>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4.2. Код по Сводному реестру</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F04BF" w:rsidRPr="001A3243" w:rsidTr="00FE6312">
        <w:tblPrEx>
          <w:jc w:val="left"/>
        </w:tblPrEx>
        <w:trPr>
          <w:trHeight w:hRule="exact" w:val="666"/>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 Получатель бюджетных средств</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получателя средств местного бюджета.</w:t>
            </w:r>
          </w:p>
        </w:tc>
      </w:tr>
      <w:tr w:rsidR="00CF04BF" w:rsidRPr="001A3243" w:rsidTr="00FE6312">
        <w:tblPrEx>
          <w:jc w:val="left"/>
        </w:tblPrEx>
        <w:trPr>
          <w:trHeight w:hRule="exact" w:val="725"/>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5.2. Код по Сводному реестру</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Сводному реестру получателя средств местного бюджета.</w:t>
            </w:r>
          </w:p>
        </w:tc>
      </w:tr>
      <w:tr w:rsidR="00CF04BF" w:rsidRPr="001A3243" w:rsidTr="00FE6312">
        <w:tblPrEx>
          <w:jc w:val="left"/>
        </w:tblPrEx>
        <w:trPr>
          <w:trHeight w:hRule="exact" w:val="1009"/>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5.3. Номер соответствующего лицевого счета получателя бюджетных средств</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соответствующего лицевого счета получателя бюджетных средств.</w:t>
            </w:r>
          </w:p>
        </w:tc>
      </w:tr>
      <w:tr w:rsidR="00CF04BF" w:rsidRPr="001A3243" w:rsidTr="00FE6312">
        <w:tblPrEx>
          <w:jc w:val="left"/>
        </w:tblPrEx>
        <w:trPr>
          <w:trHeight w:hRule="exact" w:val="413"/>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 Наименование бюджета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  Указывается наименование бюджета</w:t>
            </w:r>
          </w:p>
        </w:tc>
      </w:tr>
      <w:tr w:rsidR="00CF04BF" w:rsidRPr="001A3243" w:rsidTr="00FE6312">
        <w:tblPrEx>
          <w:jc w:val="left"/>
        </w:tblPrEx>
        <w:trPr>
          <w:trHeight w:hRule="exact" w:val="1891"/>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 Код ОКТМО</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F04BF" w:rsidRPr="001A3243" w:rsidTr="00FE6312">
        <w:tblPrEx>
          <w:jc w:val="left"/>
        </w:tblPrEx>
        <w:trPr>
          <w:trHeight w:hRule="exact" w:val="499"/>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 Финансовый орган</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 Указ</w:t>
            </w:r>
            <w:r>
              <w:rPr>
                <w:rStyle w:val="212pt"/>
              </w:rPr>
              <w:t>ы</w:t>
            </w:r>
            <w:r w:rsidRPr="001A3243">
              <w:rPr>
                <w:rStyle w:val="212pt"/>
              </w:rPr>
              <w:t xml:space="preserve">вается наименование финансового органа </w:t>
            </w:r>
          </w:p>
        </w:tc>
      </w:tr>
      <w:tr w:rsidR="00CF04BF" w:rsidRPr="001A3243" w:rsidTr="00FE6312">
        <w:tblPrEx>
          <w:jc w:val="left"/>
        </w:tblPrEx>
        <w:trPr>
          <w:trHeight w:hRule="exact" w:val="397"/>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8.1 Код по ОКПО</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 xml:space="preserve"> Указывается код финансового органа по ОКПО</w:t>
            </w:r>
          </w:p>
        </w:tc>
      </w:tr>
      <w:tr w:rsidR="00CF04BF" w:rsidRPr="001A3243" w:rsidTr="00FE6312">
        <w:tblPrEx>
          <w:jc w:val="left"/>
        </w:tblPrEx>
        <w:trPr>
          <w:trHeight w:hRule="exact" w:val="778"/>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 Дата постановки на учет бюджетного обязательства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постановки на учет бюджетного обязательства в органе Федерального казначейства.</w:t>
            </w:r>
          </w:p>
        </w:tc>
      </w:tr>
      <w:tr w:rsidR="00CF04BF" w:rsidRPr="001A3243" w:rsidTr="00FE6312">
        <w:tblPrEx>
          <w:jc w:val="left"/>
        </w:tblPrEx>
        <w:trPr>
          <w:trHeight w:hRule="exact" w:val="1886"/>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blPrEx>
          <w:jc w:val="left"/>
        </w:tblPrEx>
        <w:trPr>
          <w:trHeight w:hRule="exact" w:val="1330"/>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10.1. Вид документа-основания</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CF04BF" w:rsidRPr="001A3243" w:rsidTr="00FE6312">
        <w:tblPrEx>
          <w:jc w:val="left"/>
        </w:tblPrEx>
        <w:trPr>
          <w:trHeight w:hRule="exact" w:val="1051"/>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10.2. Наименование нормативного правового акта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F04BF" w:rsidRPr="001A3243" w:rsidTr="00FE6312">
        <w:tblPrEx>
          <w:jc w:val="left"/>
        </w:tblPrEx>
        <w:trPr>
          <w:trHeight w:hRule="exact" w:val="792"/>
        </w:trPr>
        <w:tc>
          <w:tcPr>
            <w:tcW w:w="178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10.3. Номер документа- основания</w:t>
            </w:r>
          </w:p>
        </w:tc>
        <w:tc>
          <w:tcPr>
            <w:tcW w:w="321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документа-основания (при наличии).</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75"/>
        <w:gridCol w:w="6104"/>
      </w:tblGrid>
      <w:tr w:rsidR="00CF04BF" w:rsidRPr="001A3243" w:rsidTr="00FE6312">
        <w:trPr>
          <w:trHeight w:hRule="exact" w:val="1080"/>
          <w:jc w:val="center"/>
        </w:trPr>
        <w:tc>
          <w:tcPr>
            <w:tcW w:w="178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10.4. Дата документа- основания</w:t>
            </w:r>
          </w:p>
        </w:tc>
        <w:tc>
          <w:tcPr>
            <w:tcW w:w="322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заключения (принятия) документа- основания (внесения в него изменений), дата выдачи исполнительного документа, решения налогового органа.</w:t>
            </w:r>
          </w:p>
        </w:tc>
      </w:tr>
      <w:tr w:rsidR="00CF04BF" w:rsidRPr="001A3243" w:rsidTr="00FE6312">
        <w:trPr>
          <w:trHeight w:hRule="exact" w:val="778"/>
          <w:jc w:val="center"/>
        </w:trPr>
        <w:tc>
          <w:tcPr>
            <w:tcW w:w="178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10.5. Идентификатор</w:t>
            </w:r>
          </w:p>
        </w:tc>
        <w:tc>
          <w:tcPr>
            <w:tcW w:w="322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идентификатор документа-основания (при наличии).</w:t>
            </w:r>
          </w:p>
        </w:tc>
      </w:tr>
      <w:tr w:rsidR="00CF04BF" w:rsidRPr="001A3243" w:rsidTr="00FE6312">
        <w:trPr>
          <w:trHeight w:hRule="exact" w:val="3844"/>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10.6. Предмет по документу- основанию</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предмет по документу-основанию.</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заполнении в пункте 10.1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указанное(ые) в контракте (договоре).</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заполнении в пункте 10.1 настоящей информации значения «соглашение» или «нормативный правовой акт» указывается наименование^)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F04BF" w:rsidRPr="001A3243" w:rsidTr="00FE6312">
        <w:trPr>
          <w:trHeight w:hRule="exact" w:val="773"/>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10.7. Учетный номер бюджетного обязательства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учетный номер обязательства, присвоенный ему при постановке на учет.</w:t>
            </w:r>
          </w:p>
        </w:tc>
      </w:tr>
      <w:tr w:rsidR="00CF04BF" w:rsidRPr="001A3243" w:rsidTr="00FE6312">
        <w:trPr>
          <w:trHeight w:hRule="exact" w:val="4462"/>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10.8. Уникальный номер реестровой записи в реестре контрактов/реестре соглашений</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F04BF" w:rsidRPr="001A3243" w:rsidTr="00FE6312">
        <w:trPr>
          <w:trHeight w:hRule="exact" w:val="1330"/>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10.9. Сумма в валюте обязательства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F04BF" w:rsidRPr="001A3243" w:rsidTr="00FE6312">
        <w:trPr>
          <w:trHeight w:hRule="exact" w:val="1613"/>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10.10. Код валюты по ОКВ</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CF04BF" w:rsidRPr="001A3243" w:rsidTr="00FE6312">
        <w:trPr>
          <w:trHeight w:hRule="exact" w:val="1349"/>
          <w:jc w:val="center"/>
        </w:trPr>
        <w:tc>
          <w:tcPr>
            <w:tcW w:w="178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10.11. Сумма в валюте Российской Федерации</w:t>
            </w:r>
          </w:p>
        </w:tc>
        <w:tc>
          <w:tcPr>
            <w:tcW w:w="322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бюджетного обязательства в валюте Российской Федерации.</w:t>
            </w:r>
          </w:p>
          <w:p w:rsidR="00CF04BF" w:rsidRPr="001A3243" w:rsidRDefault="00CF04BF" w:rsidP="00FE6312">
            <w:pPr>
              <w:pStyle w:val="24"/>
              <w:widowControl/>
              <w:shd w:val="clear" w:color="auto" w:fill="auto"/>
              <w:spacing w:before="0" w:line="276" w:lineRule="auto"/>
              <w:jc w:val="left"/>
              <w:rPr>
                <w:sz w:val="24"/>
                <w:szCs w:val="24"/>
              </w:rPr>
            </w:pP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75"/>
        <w:gridCol w:w="6104"/>
      </w:tblGrid>
      <w:tr w:rsidR="00CF04BF" w:rsidRPr="001A3243" w:rsidTr="00FE6312">
        <w:trPr>
          <w:trHeight w:hRule="exact" w:val="1891"/>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10.12. Уведомление о поступлении исполнительного документа/решения налогового органа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F04BF" w:rsidRPr="001A3243" w:rsidTr="00FE6312">
        <w:trPr>
          <w:trHeight w:hRule="exact" w:val="1051"/>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10.13. Основание невключения договора (муниципального контракта) в реестр контрактов</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заполнении в пункте 10.1 настоящей информации значения «договор» указывается основание невключения договора (контракта) в реестр контрактов.</w:t>
            </w:r>
          </w:p>
        </w:tc>
      </w:tr>
      <w:tr w:rsidR="00CF04BF" w:rsidRPr="001A3243" w:rsidTr="00FE6312">
        <w:trPr>
          <w:trHeight w:hRule="exact" w:val="1613"/>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 Реквизиты контрагента/взыскателя по исполнительному документу/решению налогового органа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1896"/>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11.1. Наименование юридического лица/фамилия, имя, отчество физического лица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F04BF" w:rsidRPr="001A3243" w:rsidTr="00FE6312">
        <w:trPr>
          <w:trHeight w:hRule="exact" w:val="1056"/>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11.2. Идентификационный номер налогоплательщика (ИНН)</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идентификационный номер налогоплательщика контрагента в соответствии со сведениями ЕГРЮЛ.</w:t>
            </w:r>
          </w:p>
        </w:tc>
      </w:tr>
      <w:tr w:rsidR="00CF04BF" w:rsidRPr="001A3243" w:rsidTr="00FE6312">
        <w:trPr>
          <w:trHeight w:hRule="exact" w:val="1051"/>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11.3. Код причины постановки на учет в налоговом органе (КПП)</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причины постановки на учет контрагента в соответствии со сведениями ЕГРЮЛ.</w:t>
            </w:r>
          </w:p>
        </w:tc>
      </w:tr>
      <w:tr w:rsidR="00CF04BF" w:rsidRPr="001A3243" w:rsidTr="00FE6312">
        <w:trPr>
          <w:trHeight w:hRule="exact" w:val="1613"/>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11.4. Код по Сводному реестру</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F04BF" w:rsidRPr="001A3243" w:rsidTr="00FE6312">
        <w:trPr>
          <w:trHeight w:hRule="exact" w:val="3577"/>
          <w:jc w:val="center"/>
        </w:trPr>
        <w:tc>
          <w:tcPr>
            <w:tcW w:w="178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11.5. Номер лицевого счета (раздела на лицевом счете)</w:t>
            </w:r>
          </w:p>
        </w:tc>
        <w:tc>
          <w:tcPr>
            <w:tcW w:w="322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 основанием.</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Аналитический номер раздела на лицевом счете указывается в случае, если операции по исполнению</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75"/>
        <w:gridCol w:w="6104"/>
      </w:tblGrid>
      <w:tr w:rsidR="00CF04BF" w:rsidRPr="001A3243" w:rsidTr="00FE6312">
        <w:trPr>
          <w:trHeight w:hRule="exact" w:val="2198"/>
          <w:jc w:val="center"/>
        </w:trPr>
        <w:tc>
          <w:tcPr>
            <w:tcW w:w="1780" w:type="pct"/>
            <w:tcBorders>
              <w:top w:val="single" w:sz="4" w:space="0" w:color="auto"/>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 основанием.</w:t>
            </w:r>
          </w:p>
        </w:tc>
      </w:tr>
      <w:tr w:rsidR="00CF04BF" w:rsidRPr="001A3243" w:rsidTr="00FE6312">
        <w:trPr>
          <w:trHeight w:hRule="exact" w:val="778"/>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11.6. Номер банковского счета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номер банковского счета контрагента (при наличии в документе-основании).</w:t>
            </w:r>
          </w:p>
        </w:tc>
      </w:tr>
      <w:tr w:rsidR="00CF04BF" w:rsidRPr="001A3243" w:rsidTr="00FE6312">
        <w:trPr>
          <w:trHeight w:hRule="exact" w:val="1056"/>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11.7. Наименование банка (иной организации), в котором (-ой) открыт счет контрагенту</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F04BF" w:rsidRPr="001A3243" w:rsidTr="00FE6312">
        <w:trPr>
          <w:trHeight w:hRule="exact" w:val="778"/>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11.8. БИК банка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БИК банка контрагента (при наличии в документе-основании).</w:t>
            </w:r>
          </w:p>
        </w:tc>
      </w:tr>
      <w:tr w:rsidR="00CF04BF" w:rsidRPr="001A3243" w:rsidTr="00FE6312">
        <w:trPr>
          <w:trHeight w:hRule="exact" w:val="773"/>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11.9. Корреспондентский счет банка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корреспондентский счет банка контрагента (при наличии в документе-основании).</w:t>
            </w:r>
          </w:p>
        </w:tc>
      </w:tr>
      <w:tr w:rsidR="00CF04BF" w:rsidRPr="001A3243" w:rsidTr="00FE6312">
        <w:trPr>
          <w:trHeight w:hRule="exact" w:val="494"/>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 Расшифровка обязательства</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3292"/>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12.1. Наименование объекта капитального строительства или объекта недвижимого имущества (мероприятия по информатизации)</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муниципальных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F04BF" w:rsidRPr="001A3243" w:rsidTr="00FE6312">
        <w:trPr>
          <w:trHeight w:hRule="exact" w:val="1613"/>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12.2. Уникальный код объекта капитального строительства или объекта недвижимого имущества (мероприятия по информатизации)</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CF04BF" w:rsidRPr="001A3243" w:rsidTr="00FE6312">
        <w:trPr>
          <w:trHeight w:hRule="exact" w:val="1891"/>
          <w:jc w:val="center"/>
        </w:trPr>
        <w:tc>
          <w:tcPr>
            <w:tcW w:w="1780"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12.3. Итого по уникальному коду объекта капитального строительства или объекта недвижимого имущества (мероприятия по информатизации)</w:t>
            </w:r>
          </w:p>
        </w:tc>
        <w:tc>
          <w:tcPr>
            <w:tcW w:w="3220"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Pr>
                <w:rStyle w:val="212pt"/>
              </w:rPr>
              <w:t xml:space="preserve">Указываются группировочно </w:t>
            </w:r>
            <w:r w:rsidRPr="001A3243">
              <w:rPr>
                <w:rStyle w:val="212pt"/>
              </w:rPr>
              <w:t>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CF04BF" w:rsidRPr="001A3243" w:rsidTr="00FE6312">
        <w:trPr>
          <w:trHeight w:hRule="exact" w:val="1896"/>
          <w:jc w:val="center"/>
        </w:trPr>
        <w:tc>
          <w:tcPr>
            <w:tcW w:w="1780"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12.4. Код по бюджетной классификации</w:t>
            </w:r>
          </w:p>
        </w:tc>
        <w:tc>
          <w:tcPr>
            <w:tcW w:w="3220"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классификации расходов местного бюджета в соответствии с предметом документа- основания.</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76"/>
        <w:gridCol w:w="6103"/>
      </w:tblGrid>
      <w:tr w:rsidR="00CF04BF" w:rsidRPr="001A3243" w:rsidTr="00FE6312">
        <w:trPr>
          <w:trHeight w:hRule="exact" w:val="802"/>
          <w:jc w:val="center"/>
        </w:trPr>
        <w:tc>
          <w:tcPr>
            <w:tcW w:w="1781" w:type="pct"/>
            <w:tcBorders>
              <w:top w:val="single" w:sz="4" w:space="0" w:color="auto"/>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классификации расходов местного бюджета на основании информации, представленной должником.</w:t>
            </w:r>
          </w:p>
        </w:tc>
      </w:tr>
      <w:tr w:rsidR="00CF04BF" w:rsidRPr="001A3243" w:rsidTr="00FE6312">
        <w:trPr>
          <w:trHeight w:hRule="exact" w:val="1334"/>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12.5. Сумма обязательства в разрезе на текущий финансовый года и первый, и второй год планового периода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Отражаются суммы принятых бюджетных обязательств за счет средств местного бюджета в валюте Российской</w:t>
            </w:r>
          </w:p>
          <w:p w:rsidR="00CF04BF" w:rsidRPr="001A3243" w:rsidRDefault="00CF04BF" w:rsidP="00FE6312">
            <w:pPr>
              <w:pStyle w:val="24"/>
              <w:widowControl/>
              <w:shd w:val="clear" w:color="auto" w:fill="auto"/>
              <w:tabs>
                <w:tab w:val="left" w:leader="underscore" w:pos="3134"/>
              </w:tabs>
              <w:spacing w:before="0" w:line="276" w:lineRule="auto"/>
              <w:jc w:val="left"/>
              <w:rPr>
                <w:sz w:val="24"/>
                <w:szCs w:val="24"/>
              </w:rPr>
            </w:pPr>
            <w:r w:rsidRPr="001A3243">
              <w:rPr>
                <w:rStyle w:val="212pt"/>
              </w:rPr>
              <w:t>Федерации в разрезе на 20</w:t>
            </w:r>
            <w:r w:rsidRPr="001A3243">
              <w:rPr>
                <w:rStyle w:val="212pt"/>
              </w:rPr>
              <w:tab/>
              <w:t>текущий финансовый год</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(первый и второй год планового периода).</w:t>
            </w:r>
          </w:p>
        </w:tc>
      </w:tr>
      <w:tr w:rsidR="00CF04BF" w:rsidRPr="001A3243" w:rsidTr="00FE6312">
        <w:trPr>
          <w:trHeight w:hRule="exact" w:val="161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12.6. Объем права на принятие обязательств в разрезе сумм на текущий финансовый год, на первый и второй год планового периода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доведенных лимитов бюджетных обязательств на текущий финансовый год, на первый и второй год планового периода.</w:t>
            </w:r>
          </w:p>
        </w:tc>
      </w:tr>
      <w:tr w:rsidR="00CF04BF" w:rsidRPr="001A3243" w:rsidTr="00FE6312">
        <w:trPr>
          <w:trHeight w:hRule="exact" w:val="160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12.7. Сумма обязательства, превышающая допустимый объем на текущий финансовый год, на первый и второй год планового периода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F04BF" w:rsidRPr="001A3243" w:rsidTr="00FE6312">
        <w:trPr>
          <w:trHeight w:hRule="exact" w:val="1334"/>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12.8. Всего в разрезе сумм на текущий финансовый год, на первый и второй год планового периода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F04BF" w:rsidRPr="001A3243" w:rsidTr="00FE6312">
        <w:trPr>
          <w:trHeight w:hRule="exact" w:val="773"/>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12.9. Примечание</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иная информация, необходимая для формирования Уведомления о превышении.</w:t>
            </w:r>
          </w:p>
        </w:tc>
      </w:tr>
      <w:tr w:rsidR="00CF04BF" w:rsidRPr="001A3243" w:rsidTr="00FE6312">
        <w:trPr>
          <w:trHeight w:hRule="exact" w:val="1051"/>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13.Руководитель (уполномоченное лицо)</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должность, подпись, расшифровка подписи руководителя (уполномоченного лица), подписавшего Уведомление о превышении.</w:t>
            </w:r>
          </w:p>
        </w:tc>
      </w:tr>
      <w:tr w:rsidR="00CF04BF" w:rsidRPr="001A3243" w:rsidTr="00FE6312">
        <w:trPr>
          <w:trHeight w:hRule="exact" w:val="802"/>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14. Дата</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Уведомления о превышении.</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sectPr w:rsidR="00CF04BF" w:rsidRPr="001A3243" w:rsidSect="00FE7A44">
          <w:headerReference w:type="even" r:id="rId16"/>
          <w:headerReference w:type="default" r:id="rId17"/>
          <w:headerReference w:type="first" r:id="rId18"/>
          <w:pgSz w:w="11900" w:h="16840"/>
          <w:pgMar w:top="791" w:right="647" w:bottom="833" w:left="1764" w:header="0" w:footer="3" w:gutter="0"/>
          <w:pgNumType w:start="2"/>
          <w:cols w:space="720"/>
          <w:noEndnote/>
          <w:titlePg/>
          <w:docGrid w:linePitch="360"/>
        </w:sectPr>
      </w:pPr>
    </w:p>
    <w:p w:rsidR="00CF04BF" w:rsidRPr="001A3243" w:rsidRDefault="00CF04BF" w:rsidP="00CF04BF">
      <w:pPr>
        <w:rPr>
          <w:rFonts w:ascii="Times New Roman" w:hAnsi="Times New Roman" w:cs="Times New Roman"/>
          <w:sz w:val="24"/>
          <w:szCs w:val="24"/>
        </w:rPr>
      </w:pPr>
      <w:r w:rsidRPr="001A3243">
        <w:rPr>
          <w:rFonts w:ascii="Times New Roman" w:hAnsi="Times New Roman" w:cs="Times New Roman"/>
          <w:sz w:val="24"/>
          <w:szCs w:val="24"/>
        </w:rPr>
        <w:lastRenderedPageBreak/>
        <w:t xml:space="preserve">                                                                                                             Приложение № 5 к Порядку  </w:t>
      </w:r>
    </w:p>
    <w:p w:rsidR="00CF04BF" w:rsidRPr="001A3243" w:rsidRDefault="00CF04BF" w:rsidP="00CF04BF">
      <w:pPr>
        <w:pStyle w:val="80"/>
        <w:shd w:val="clear" w:color="auto" w:fill="auto"/>
        <w:spacing w:before="0" w:after="0" w:line="274" w:lineRule="exact"/>
        <w:ind w:left="100"/>
        <w:rPr>
          <w:sz w:val="24"/>
          <w:szCs w:val="24"/>
        </w:rPr>
      </w:pPr>
      <w:r w:rsidRPr="001A3243">
        <w:rPr>
          <w:sz w:val="24"/>
          <w:szCs w:val="24"/>
        </w:rPr>
        <w:t>Реквизиты</w:t>
      </w:r>
    </w:p>
    <w:p w:rsidR="00CF04BF" w:rsidRPr="001A3243" w:rsidRDefault="00CF04BF" w:rsidP="00CF04BF">
      <w:pPr>
        <w:tabs>
          <w:tab w:val="left" w:leader="underscore" w:pos="7949"/>
        </w:tabs>
        <w:spacing w:line="274" w:lineRule="exact"/>
        <w:jc w:val="both"/>
        <w:rPr>
          <w:rFonts w:ascii="Times New Roman" w:hAnsi="Times New Roman" w:cs="Times New Roman"/>
          <w:sz w:val="24"/>
          <w:szCs w:val="24"/>
        </w:rPr>
      </w:pPr>
      <w:r w:rsidRPr="001A3243">
        <w:rPr>
          <w:rFonts w:ascii="Times New Roman" w:hAnsi="Times New Roman" w:cs="Times New Roman"/>
          <w:sz w:val="24"/>
          <w:szCs w:val="24"/>
        </w:rPr>
        <w:t>отчета Справка об исполнении принятых на учет</w:t>
      </w:r>
      <w:r w:rsidRPr="001A3243">
        <w:rPr>
          <w:rFonts w:ascii="Times New Roman" w:hAnsi="Times New Roman" w:cs="Times New Roman"/>
          <w:sz w:val="24"/>
          <w:szCs w:val="24"/>
        </w:rPr>
        <w:tab/>
        <w:t>обязательств</w:t>
      </w:r>
    </w:p>
    <w:p w:rsidR="00CF04BF" w:rsidRPr="001A3243" w:rsidRDefault="00CF04BF" w:rsidP="00CF04BF">
      <w:pPr>
        <w:spacing w:line="274" w:lineRule="exact"/>
        <w:ind w:left="5240"/>
        <w:rPr>
          <w:rFonts w:ascii="Times New Roman" w:hAnsi="Times New Roman" w:cs="Times New Roman"/>
          <w:sz w:val="24"/>
          <w:szCs w:val="24"/>
        </w:rPr>
      </w:pPr>
      <w:r w:rsidRPr="001A3243">
        <w:rPr>
          <w:rFonts w:ascii="Times New Roman" w:hAnsi="Times New Roman" w:cs="Times New Roman"/>
          <w:sz w:val="24"/>
          <w:szCs w:val="24"/>
        </w:rPr>
        <w:t>(бюджетных, денежных)</w:t>
      </w:r>
    </w:p>
    <w:p w:rsidR="00CF04BF" w:rsidRPr="001A3243" w:rsidRDefault="00CF04BF" w:rsidP="00CF04BF">
      <w:pPr>
        <w:tabs>
          <w:tab w:val="left" w:leader="underscore" w:pos="7949"/>
        </w:tabs>
        <w:spacing w:line="274" w:lineRule="exact"/>
        <w:jc w:val="both"/>
        <w:rPr>
          <w:rFonts w:ascii="Times New Roman" w:hAnsi="Times New Roman" w:cs="Times New Roman"/>
          <w:sz w:val="24"/>
          <w:szCs w:val="24"/>
        </w:rPr>
      </w:pPr>
    </w:p>
    <w:p w:rsidR="00CF04BF" w:rsidRPr="001A3243" w:rsidRDefault="00CF04BF" w:rsidP="00CF04BF">
      <w:pPr>
        <w:spacing w:after="1" w:line="240" w:lineRule="exact"/>
        <w:jc w:val="both"/>
        <w:rPr>
          <w:rFonts w:ascii="Times New Roman" w:hAnsi="Times New Roman" w:cs="Times New Roman"/>
          <w:sz w:val="24"/>
          <w:szCs w:val="24"/>
        </w:rPr>
      </w:pPr>
      <w:r w:rsidRPr="001A3243">
        <w:rPr>
          <w:rFonts w:ascii="Times New Roman" w:hAnsi="Times New Roman" w:cs="Times New Roman"/>
          <w:sz w:val="24"/>
          <w:szCs w:val="24"/>
        </w:rPr>
        <w:t>Единица измерения: руб.</w:t>
      </w:r>
    </w:p>
    <w:p w:rsidR="00CF04BF" w:rsidRPr="001A3243" w:rsidRDefault="00CF04BF" w:rsidP="00CF04BF">
      <w:pPr>
        <w:tabs>
          <w:tab w:val="left" w:leader="underscore" w:pos="7109"/>
        </w:tabs>
        <w:spacing w:line="200" w:lineRule="exact"/>
        <w:jc w:val="both"/>
        <w:rPr>
          <w:rStyle w:val="26"/>
          <w:rFonts w:eastAsia="Century Gothic"/>
          <w:b w:val="0"/>
          <w:bCs w:val="0"/>
          <w:color w:val="auto"/>
          <w:sz w:val="24"/>
          <w:szCs w:val="24"/>
        </w:rPr>
      </w:pPr>
      <w:r w:rsidRPr="001A3243">
        <w:rPr>
          <w:rStyle w:val="26"/>
          <w:rFonts w:eastAsia="Century Gothic"/>
          <w:b w:val="0"/>
          <w:bCs w:val="0"/>
          <w:color w:val="auto"/>
          <w:sz w:val="24"/>
          <w:szCs w:val="24"/>
        </w:rPr>
        <w:t>(с точностью до второго десятичного знака)</w:t>
      </w:r>
      <w:r w:rsidRPr="001A3243">
        <w:rPr>
          <w:rFonts w:ascii="Times New Roman" w:hAnsi="Times New Roman" w:cs="Times New Roman"/>
          <w:sz w:val="24"/>
          <w:szCs w:val="24"/>
        </w:rPr>
        <w:tab/>
      </w:r>
      <w:r w:rsidRPr="001A3243">
        <w:rPr>
          <w:rStyle w:val="26"/>
          <w:rFonts w:eastAsia="Century Gothic"/>
          <w:b w:val="0"/>
          <w:bCs w:val="0"/>
          <w:color w:val="auto"/>
          <w:sz w:val="24"/>
          <w:szCs w:val="24"/>
        </w:rPr>
        <w:t>Периодичность: месячная</w:t>
      </w:r>
    </w:p>
    <w:p w:rsidR="00CF04BF" w:rsidRPr="001A3243" w:rsidRDefault="00CF04BF" w:rsidP="00CF04BF">
      <w:pPr>
        <w:tabs>
          <w:tab w:val="left" w:leader="underscore" w:pos="7109"/>
        </w:tabs>
        <w:spacing w:line="200" w:lineRule="exact"/>
        <w:jc w:val="both"/>
        <w:rPr>
          <w:rStyle w:val="26"/>
          <w:rFonts w:eastAsia="Century Gothic"/>
          <w:b w:val="0"/>
          <w:bCs w:val="0"/>
          <w:color w:val="auto"/>
          <w:sz w:val="24"/>
          <w:szCs w:val="24"/>
        </w:rPr>
      </w:pPr>
    </w:p>
    <w:p w:rsidR="00CF04BF" w:rsidRPr="001A3243" w:rsidRDefault="00CF04BF" w:rsidP="00CF04BF">
      <w:pPr>
        <w:tabs>
          <w:tab w:val="left" w:leader="underscore" w:pos="7109"/>
        </w:tabs>
        <w:spacing w:line="200" w:lineRule="exact"/>
        <w:jc w:val="both"/>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89"/>
        <w:gridCol w:w="6119"/>
      </w:tblGrid>
      <w:tr w:rsidR="00CF04BF" w:rsidRPr="001A3243" w:rsidTr="00FE6312">
        <w:trPr>
          <w:trHeight w:hRule="exact" w:val="518"/>
          <w:jc w:val="center"/>
        </w:trPr>
        <w:tc>
          <w:tcPr>
            <w:tcW w:w="1782"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Описание реквизита</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заполнения реквизита</w:t>
            </w:r>
          </w:p>
        </w:tc>
      </w:tr>
      <w:tr w:rsidR="00CF04BF" w:rsidRPr="001A3243" w:rsidTr="00FE6312">
        <w:trPr>
          <w:trHeight w:hRule="exact" w:val="494"/>
          <w:jc w:val="center"/>
        </w:trPr>
        <w:tc>
          <w:tcPr>
            <w:tcW w:w="1782"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1</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2</w:t>
            </w:r>
          </w:p>
        </w:tc>
      </w:tr>
      <w:tr w:rsidR="00CF04BF" w:rsidRPr="001A3243" w:rsidTr="00FE6312">
        <w:trPr>
          <w:trHeight w:hRule="exact" w:val="2448"/>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Дата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F04BF" w:rsidRPr="001A3243" w:rsidTr="00FE6312">
        <w:trPr>
          <w:trHeight w:hRule="exact" w:val="778"/>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Наименование органа Федерального казначейства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w:t>
            </w:r>
          </w:p>
        </w:tc>
      </w:tr>
      <w:tr w:rsidR="00CF04BF" w:rsidRPr="001A3243" w:rsidTr="00FE6312">
        <w:trPr>
          <w:trHeight w:hRule="exact" w:val="773"/>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2.1. Код органа Федерального казначейства (КОФК)</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присвоенный Федеральным казначейством.</w:t>
            </w:r>
          </w:p>
        </w:tc>
      </w:tr>
      <w:tr w:rsidR="00CF04BF" w:rsidRPr="001A3243" w:rsidTr="00FE6312">
        <w:trPr>
          <w:trHeight w:hRule="exact" w:val="1613"/>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Получатель бюджетных средств</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F04BF" w:rsidRPr="001A3243" w:rsidTr="00FE6312">
        <w:trPr>
          <w:trHeight w:hRule="exact" w:val="773"/>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3.1. Код по Сводному реестру</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получателя средств местного бюджета по Сводному реестру.</w:t>
            </w:r>
          </w:p>
        </w:tc>
      </w:tr>
      <w:tr w:rsidR="00CF04BF" w:rsidRPr="001A3243" w:rsidTr="00FE6312">
        <w:trPr>
          <w:trHeight w:hRule="exact" w:val="494"/>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 Наименование бюджета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бюджета</w:t>
            </w:r>
          </w:p>
        </w:tc>
      </w:tr>
      <w:tr w:rsidR="00CF04BF" w:rsidRPr="001A3243" w:rsidTr="00FE6312">
        <w:trPr>
          <w:trHeight w:hRule="exact" w:val="569"/>
          <w:jc w:val="center"/>
        </w:trPr>
        <w:tc>
          <w:tcPr>
            <w:tcW w:w="178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 Код ОКТМО</w:t>
            </w:r>
          </w:p>
        </w:tc>
        <w:tc>
          <w:tcPr>
            <w:tcW w:w="321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ОКТМО</w:t>
            </w:r>
          </w:p>
        </w:tc>
      </w:tr>
      <w:tr w:rsidR="00CF04BF" w:rsidRPr="001A3243" w:rsidTr="00FE6312">
        <w:trPr>
          <w:trHeight w:hRule="exact" w:val="569"/>
          <w:jc w:val="center"/>
        </w:trPr>
        <w:tc>
          <w:tcPr>
            <w:tcW w:w="178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 Финансовый орган</w:t>
            </w:r>
          </w:p>
        </w:tc>
        <w:tc>
          <w:tcPr>
            <w:tcW w:w="321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финансового органа</w:t>
            </w:r>
          </w:p>
        </w:tc>
      </w:tr>
    </w:tbl>
    <w:p w:rsidR="00CF04BF" w:rsidRPr="001A3243" w:rsidRDefault="00CF04BF" w:rsidP="00CF04BF">
      <w:pPr>
        <w:rPr>
          <w:rFonts w:ascii="Times New Roman" w:hAnsi="Times New Roman" w:cs="Times New Roman"/>
          <w:sz w:val="24"/>
          <w:szCs w:val="24"/>
        </w:rPr>
        <w:sectPr w:rsidR="00CF04BF" w:rsidRPr="001A3243" w:rsidSect="00FE7A44">
          <w:headerReference w:type="even" r:id="rId19"/>
          <w:headerReference w:type="default" r:id="rId20"/>
          <w:headerReference w:type="first" r:id="rId21"/>
          <w:pgSz w:w="11900" w:h="16840"/>
          <w:pgMar w:top="999" w:right="634" w:bottom="885" w:left="1748" w:header="0" w:footer="3" w:gutter="0"/>
          <w:pgNumType w:start="55"/>
          <w:cols w:space="720"/>
          <w:noEndnote/>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3387"/>
        <w:gridCol w:w="6121"/>
      </w:tblGrid>
      <w:tr w:rsidR="00CF04BF" w:rsidRPr="001A3243" w:rsidTr="00FE6312">
        <w:trPr>
          <w:trHeight w:hRule="exact" w:val="43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6.1. Код по ОКПО</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Указывается код финансового орган по ОКПО</w:t>
            </w:r>
          </w:p>
        </w:tc>
      </w:tr>
      <w:tr w:rsidR="00CF04BF" w:rsidRPr="001A3243" w:rsidTr="00FE6312">
        <w:trPr>
          <w:trHeight w:hRule="exact" w:val="161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 Код по бюджетной классификации</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F04BF" w:rsidRPr="001A3243" w:rsidTr="00FE6312">
        <w:trPr>
          <w:trHeight w:hRule="exact" w:val="161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 Распределенные на лицевой счет получателя бюджетных средств лимиты бюджетных</w:t>
            </w:r>
          </w:p>
          <w:p w:rsidR="00CF04BF" w:rsidRPr="001A3243" w:rsidRDefault="00CF04BF" w:rsidP="00FE6312">
            <w:pPr>
              <w:pStyle w:val="24"/>
              <w:widowControl/>
              <w:shd w:val="clear" w:color="auto" w:fill="auto"/>
              <w:tabs>
                <w:tab w:val="left" w:leader="underscore" w:pos="2150"/>
              </w:tabs>
              <w:spacing w:before="0" w:line="276" w:lineRule="auto"/>
              <w:jc w:val="left"/>
              <w:rPr>
                <w:sz w:val="24"/>
                <w:szCs w:val="24"/>
              </w:rPr>
            </w:pPr>
            <w:r w:rsidRPr="001A3243">
              <w:rPr>
                <w:rStyle w:val="212pt"/>
              </w:rPr>
              <w:t>обязательств на 20</w:t>
            </w:r>
            <w:r w:rsidRPr="001A3243">
              <w:rPr>
                <w:rStyle w:val="212pt"/>
              </w:rPr>
              <w:tab/>
              <w:t>текущий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финансовый год</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F04BF" w:rsidRPr="001A3243" w:rsidTr="00FE6312">
        <w:trPr>
          <w:trHeight w:hRule="exact" w:val="3442"/>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numPr>
                <w:ilvl w:val="0"/>
                <w:numId w:val="16"/>
              </w:numPr>
              <w:shd w:val="clear" w:color="auto" w:fill="auto"/>
              <w:tabs>
                <w:tab w:val="left" w:pos="422"/>
              </w:tabs>
              <w:spacing w:before="0" w:line="276" w:lineRule="auto"/>
              <w:jc w:val="left"/>
              <w:rPr>
                <w:sz w:val="24"/>
                <w:szCs w:val="24"/>
              </w:rPr>
            </w:pPr>
            <w:r w:rsidRPr="001A3243">
              <w:rPr>
                <w:rStyle w:val="212pt"/>
              </w:rPr>
              <w:t>Распределенные на лицевой счет получателя бюджетных средств лимиты бюджетных обязательств на плановый период в разрезе лет</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 Реквизиты принятых на учет обязательств</w:t>
            </w:r>
          </w:p>
          <w:p w:rsidR="00CF04BF" w:rsidRPr="001A3243" w:rsidRDefault="00CF04BF" w:rsidP="00FE6312">
            <w:pPr>
              <w:pStyle w:val="24"/>
              <w:widowControl/>
              <w:numPr>
                <w:ilvl w:val="0"/>
                <w:numId w:val="17"/>
              </w:numPr>
              <w:shd w:val="clear" w:color="auto" w:fill="auto"/>
              <w:tabs>
                <w:tab w:val="left" w:pos="418"/>
              </w:tabs>
              <w:spacing w:before="0" w:line="276" w:lineRule="auto"/>
              <w:jc w:val="left"/>
              <w:rPr>
                <w:sz w:val="24"/>
                <w:szCs w:val="24"/>
              </w:rPr>
            </w:pPr>
            <w:r w:rsidRPr="001A3243">
              <w:rPr>
                <w:rStyle w:val="212pt"/>
              </w:rPr>
              <w:t>Документ-основание/ исполнительный документ (решение налогового органа)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F04BF" w:rsidRPr="001A3243" w:rsidTr="00FE6312">
        <w:trPr>
          <w:trHeight w:hRule="exact" w:val="1334"/>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9.1.1. Номер документа- основания (исполнительного документа, решения налогового органа)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документа-основания (исполнительного документа, решения налогового органа) (при наличии).</w:t>
            </w:r>
          </w:p>
        </w:tc>
      </w:tr>
      <w:tr w:rsidR="00CF04BF" w:rsidRPr="001A3243" w:rsidTr="00FE6312">
        <w:trPr>
          <w:trHeight w:hRule="exact" w:val="1330"/>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9.1.2. Дата документа- основания (исполнительного документа, решения налогового органа)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документа-основания (исполнительного документа, решения налогового органа) (при наличии).</w:t>
            </w:r>
          </w:p>
        </w:tc>
      </w:tr>
      <w:tr w:rsidR="00CF04BF" w:rsidRPr="001A3243" w:rsidTr="00FE6312">
        <w:trPr>
          <w:trHeight w:hRule="exact" w:val="1325"/>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9.1.3. Идентификатор документа-основания (исполнительного документа, решения налогового органа)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идентификатор документа-основания (при наличии).</w:t>
            </w:r>
          </w:p>
        </w:tc>
      </w:tr>
      <w:tr w:rsidR="00CF04BF" w:rsidRPr="001A3243" w:rsidTr="00FE6312">
        <w:trPr>
          <w:trHeight w:hRule="exact" w:val="773"/>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9.2. Учетный номер обязательства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учетный номер бюджетного или денежного обязательства.</w:t>
            </w:r>
          </w:p>
        </w:tc>
      </w:tr>
      <w:tr w:rsidR="00CF04BF" w:rsidRPr="001A3243" w:rsidTr="00FE6312">
        <w:trPr>
          <w:trHeight w:hRule="exact" w:val="3008"/>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9.3. Уникальный код объекта капитального строительства или объекта недвижимого имущества (мероприятия по информатизации)</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F04BF" w:rsidRPr="001A3243" w:rsidTr="00FE6312">
        <w:trPr>
          <w:trHeight w:hRule="exact" w:val="1989"/>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9.4.  Сумма принятых на учет</w:t>
            </w:r>
          </w:p>
          <w:p w:rsidR="00CF04BF" w:rsidRPr="001A3243" w:rsidRDefault="00CF04BF" w:rsidP="00FE6312">
            <w:pPr>
              <w:pStyle w:val="24"/>
              <w:widowControl/>
              <w:shd w:val="clear" w:color="auto" w:fill="auto"/>
              <w:tabs>
                <w:tab w:val="left" w:leader="underscore" w:pos="2251"/>
              </w:tabs>
              <w:spacing w:before="0" w:line="276" w:lineRule="auto"/>
              <w:jc w:val="left"/>
              <w:rPr>
                <w:sz w:val="24"/>
                <w:szCs w:val="24"/>
              </w:rPr>
            </w:pPr>
            <w:r w:rsidRPr="001A3243">
              <w:rPr>
                <w:rStyle w:val="212pt"/>
              </w:rPr>
              <w:t>обязательства на 20</w:t>
            </w:r>
            <w:r w:rsidRPr="001A3243">
              <w:rPr>
                <w:rStyle w:val="212pt"/>
              </w:rPr>
              <w:tab/>
              <w:t>текущий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финансовый год в валюте Российской Федерации</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87"/>
        <w:gridCol w:w="6121"/>
      </w:tblGrid>
      <w:tr w:rsidR="00CF04BF" w:rsidRPr="001A3243" w:rsidTr="00FE6312">
        <w:trPr>
          <w:trHeight w:hRule="exact" w:val="1896"/>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9.5.1 Сумма принятых на учет обязательств на плановый период в валюте Российской Федерации в разрезе первого и второго года</w:t>
            </w:r>
          </w:p>
          <w:p w:rsidR="00CF04BF" w:rsidRPr="001A3243" w:rsidRDefault="00CF04BF" w:rsidP="00FE6312">
            <w:pPr>
              <w:pStyle w:val="24"/>
              <w:widowControl/>
              <w:shd w:val="clear" w:color="auto" w:fill="auto"/>
              <w:spacing w:before="0" w:line="276" w:lineRule="auto"/>
              <w:jc w:val="left"/>
              <w:rPr>
                <w:sz w:val="24"/>
                <w:szCs w:val="24"/>
              </w:rPr>
            </w:pP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F04BF" w:rsidRPr="001A3243" w:rsidTr="00FE6312">
        <w:trPr>
          <w:trHeight w:hRule="exact" w:val="161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9.6. Сумма исполненных обязательств текущего финансового года в валюте Российской Федерации</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F04BF" w:rsidRPr="001A3243" w:rsidTr="00FE6312">
        <w:trPr>
          <w:trHeight w:hRule="exact" w:val="1334"/>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9.6.1 Процент исполнения бюджетных или денежных обязательств текущего финансового года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F04BF" w:rsidRPr="001A3243" w:rsidTr="00FE6312">
        <w:trPr>
          <w:trHeight w:hRule="exact" w:val="1608"/>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9.7. Неисполненные обязательства текущего финансового года в валюте Российской Федерации</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CF04BF" w:rsidRPr="001A3243" w:rsidTr="00FE6312">
        <w:trPr>
          <w:trHeight w:hRule="exact" w:val="1334"/>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9.8. Сумма неиспользованного остатка лимитов бюджетных обязательств текущего финансового года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CF04BF" w:rsidRPr="001A3243" w:rsidTr="00FE6312">
        <w:trPr>
          <w:trHeight w:hRule="exact" w:val="2170"/>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F04BF" w:rsidRPr="001A3243" w:rsidTr="00FE6312">
        <w:trPr>
          <w:trHeight w:hRule="exact" w:val="1330"/>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 Итого по коду бюджетной классификации</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F04BF" w:rsidRPr="001A3243" w:rsidTr="00FE6312">
        <w:trPr>
          <w:trHeight w:hRule="exact" w:val="782"/>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11. Всего</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итоговые суммы бюджетных или денежных обязательств.</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87"/>
        <w:gridCol w:w="6121"/>
      </w:tblGrid>
      <w:tr w:rsidR="00CF04BF" w:rsidRPr="001A3243" w:rsidTr="00FE6312">
        <w:trPr>
          <w:trHeight w:hRule="exact" w:val="1075"/>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 Ответственный исполнитель</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должность, подпись, расшифровка подписи, телефон ответственного исполнителя, сформировавшего отчет.</w:t>
            </w:r>
          </w:p>
        </w:tc>
      </w:tr>
      <w:tr w:rsidR="00CF04BF" w:rsidRPr="001A3243" w:rsidTr="00FE6312">
        <w:trPr>
          <w:trHeight w:hRule="exact" w:val="514"/>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13. Дата</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отчета.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sectPr w:rsidR="00CF04BF" w:rsidRPr="001A3243" w:rsidSect="00FE7A44">
          <w:headerReference w:type="even" r:id="rId22"/>
          <w:headerReference w:type="default" r:id="rId23"/>
          <w:headerReference w:type="first" r:id="rId24"/>
          <w:pgSz w:w="11900" w:h="16840"/>
          <w:pgMar w:top="999" w:right="634" w:bottom="885" w:left="1748" w:header="0" w:footer="3" w:gutter="0"/>
          <w:pgNumType w:start="2"/>
          <w:cols w:space="720"/>
          <w:noEndnote/>
          <w:titlePg/>
          <w:docGrid w:linePitch="360"/>
        </w:sectPr>
      </w:pPr>
    </w:p>
    <w:p w:rsidR="00CF04BF" w:rsidRPr="001A3243" w:rsidRDefault="00CF04BF" w:rsidP="00CF04BF">
      <w:pPr>
        <w:spacing w:line="240" w:lineRule="auto"/>
        <w:rPr>
          <w:rFonts w:ascii="Times New Roman" w:hAnsi="Times New Roman" w:cs="Times New Roman"/>
          <w:sz w:val="24"/>
          <w:szCs w:val="24"/>
        </w:rPr>
      </w:pPr>
      <w:r w:rsidRPr="001A3243">
        <w:rPr>
          <w:rFonts w:ascii="Times New Roman" w:hAnsi="Times New Roman" w:cs="Times New Roman"/>
          <w:sz w:val="24"/>
          <w:szCs w:val="24"/>
        </w:rPr>
        <w:lastRenderedPageBreak/>
        <w:t xml:space="preserve">                                                                                                              Приложение № 6 к Порядку  </w:t>
      </w:r>
    </w:p>
    <w:p w:rsidR="00CF04BF" w:rsidRPr="001A3243" w:rsidRDefault="00CF04BF" w:rsidP="00CF04BF">
      <w:pPr>
        <w:pStyle w:val="80"/>
        <w:shd w:val="clear" w:color="auto" w:fill="auto"/>
        <w:spacing w:before="0" w:after="0" w:line="274" w:lineRule="exact"/>
        <w:ind w:left="200"/>
        <w:rPr>
          <w:sz w:val="24"/>
          <w:szCs w:val="24"/>
        </w:rPr>
      </w:pPr>
      <w:r w:rsidRPr="001A3243">
        <w:rPr>
          <w:sz w:val="24"/>
          <w:szCs w:val="24"/>
        </w:rPr>
        <w:t>Реквизиты</w:t>
      </w:r>
    </w:p>
    <w:p w:rsidR="00CF04BF" w:rsidRPr="001A3243" w:rsidRDefault="00CF04BF" w:rsidP="00CF04BF">
      <w:pPr>
        <w:tabs>
          <w:tab w:val="left" w:leader="underscore" w:pos="6821"/>
        </w:tabs>
        <w:spacing w:line="274" w:lineRule="exact"/>
        <w:jc w:val="both"/>
        <w:rPr>
          <w:rFonts w:ascii="Times New Roman" w:hAnsi="Times New Roman" w:cs="Times New Roman"/>
          <w:sz w:val="24"/>
          <w:szCs w:val="24"/>
        </w:rPr>
      </w:pPr>
      <w:r w:rsidRPr="001A3243">
        <w:rPr>
          <w:rFonts w:ascii="Times New Roman" w:hAnsi="Times New Roman" w:cs="Times New Roman"/>
          <w:sz w:val="24"/>
          <w:szCs w:val="24"/>
        </w:rPr>
        <w:t>отчета Информация о принятых на учет</w:t>
      </w:r>
      <w:r w:rsidRPr="001A3243">
        <w:rPr>
          <w:rFonts w:ascii="Times New Roman" w:hAnsi="Times New Roman" w:cs="Times New Roman"/>
          <w:sz w:val="24"/>
          <w:szCs w:val="24"/>
        </w:rPr>
        <w:tab/>
        <w:t>обязательствах</w:t>
      </w:r>
    </w:p>
    <w:p w:rsidR="00CF04BF" w:rsidRPr="001A3243" w:rsidRDefault="00CF04BF" w:rsidP="00CF04BF">
      <w:pPr>
        <w:spacing w:line="274" w:lineRule="exact"/>
        <w:ind w:left="4280"/>
        <w:rPr>
          <w:rFonts w:ascii="Times New Roman" w:hAnsi="Times New Roman" w:cs="Times New Roman"/>
          <w:sz w:val="24"/>
          <w:szCs w:val="24"/>
        </w:rPr>
      </w:pPr>
      <w:r w:rsidRPr="001A3243">
        <w:rPr>
          <w:rFonts w:ascii="Times New Roman" w:hAnsi="Times New Roman" w:cs="Times New Roman"/>
          <w:sz w:val="24"/>
          <w:szCs w:val="24"/>
        </w:rPr>
        <w:t>(бюджетных, денежных)</w:t>
      </w:r>
    </w:p>
    <w:p w:rsidR="00CF04BF" w:rsidRPr="001A3243" w:rsidRDefault="00CF04BF" w:rsidP="00CF04BF">
      <w:pPr>
        <w:spacing w:after="18" w:line="200" w:lineRule="exact"/>
        <w:jc w:val="both"/>
        <w:rPr>
          <w:rFonts w:ascii="Times New Roman" w:hAnsi="Times New Roman" w:cs="Times New Roman"/>
          <w:sz w:val="24"/>
          <w:szCs w:val="24"/>
        </w:rPr>
      </w:pPr>
      <w:r w:rsidRPr="001A3243">
        <w:rPr>
          <w:rFonts w:ascii="Times New Roman" w:hAnsi="Times New Roman" w:cs="Times New Roman"/>
          <w:sz w:val="24"/>
          <w:szCs w:val="24"/>
        </w:rPr>
        <w:t>Единица измерения: руб.</w:t>
      </w:r>
    </w:p>
    <w:p w:rsidR="00CF04BF" w:rsidRPr="001A3243" w:rsidRDefault="00CF04BF" w:rsidP="00CF04BF">
      <w:pPr>
        <w:tabs>
          <w:tab w:val="left" w:leader="underscore" w:pos="6754"/>
        </w:tabs>
        <w:spacing w:line="200" w:lineRule="exact"/>
        <w:jc w:val="both"/>
        <w:rPr>
          <w:rStyle w:val="26"/>
          <w:rFonts w:eastAsia="Century Gothic"/>
          <w:b w:val="0"/>
          <w:bCs w:val="0"/>
          <w:color w:val="auto"/>
          <w:sz w:val="24"/>
          <w:szCs w:val="24"/>
        </w:rPr>
      </w:pPr>
      <w:r w:rsidRPr="001A3243">
        <w:rPr>
          <w:rStyle w:val="26"/>
          <w:rFonts w:eastAsia="Century Gothic"/>
          <w:b w:val="0"/>
          <w:bCs w:val="0"/>
          <w:color w:val="auto"/>
          <w:sz w:val="24"/>
          <w:szCs w:val="24"/>
        </w:rPr>
        <w:t>с точностью до второго десятичного знака)</w:t>
      </w:r>
      <w:r w:rsidRPr="001A3243">
        <w:rPr>
          <w:rFonts w:ascii="Times New Roman" w:hAnsi="Times New Roman" w:cs="Times New Roman"/>
          <w:sz w:val="24"/>
          <w:szCs w:val="24"/>
        </w:rPr>
        <w:tab/>
      </w:r>
      <w:r w:rsidRPr="001A3243">
        <w:rPr>
          <w:rStyle w:val="26"/>
          <w:rFonts w:eastAsia="Century Gothic"/>
          <w:b w:val="0"/>
          <w:bCs w:val="0"/>
          <w:color w:val="auto"/>
          <w:sz w:val="24"/>
          <w:szCs w:val="24"/>
        </w:rPr>
        <w:t>Периодичность: месячная</w:t>
      </w:r>
    </w:p>
    <w:p w:rsidR="00CF04BF" w:rsidRPr="001A3243" w:rsidRDefault="00CF04BF" w:rsidP="00CF04BF">
      <w:pPr>
        <w:tabs>
          <w:tab w:val="left" w:leader="underscore" w:pos="6754"/>
        </w:tabs>
        <w:spacing w:line="200" w:lineRule="exact"/>
        <w:jc w:val="both"/>
        <w:rPr>
          <w:rStyle w:val="26"/>
          <w:rFonts w:eastAsia="Century Gothic"/>
          <w:b w:val="0"/>
          <w:bCs w:val="0"/>
          <w:color w:val="auto"/>
          <w:sz w:val="24"/>
          <w:szCs w:val="24"/>
        </w:rPr>
      </w:pPr>
    </w:p>
    <w:p w:rsidR="00CF04BF" w:rsidRPr="001A3243" w:rsidRDefault="00CF04BF" w:rsidP="00CF04BF">
      <w:pPr>
        <w:tabs>
          <w:tab w:val="left" w:leader="underscore" w:pos="6754"/>
        </w:tabs>
        <w:spacing w:line="200" w:lineRule="exact"/>
        <w:jc w:val="both"/>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79"/>
        <w:gridCol w:w="6172"/>
      </w:tblGrid>
      <w:tr w:rsidR="00CF04BF" w:rsidRPr="001A3243" w:rsidTr="00FE6312">
        <w:trPr>
          <w:trHeight w:hRule="exact" w:val="509"/>
          <w:jc w:val="center"/>
        </w:trPr>
        <w:tc>
          <w:tcPr>
            <w:tcW w:w="1769"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Наименование реквизита</w:t>
            </w:r>
          </w:p>
        </w:tc>
        <w:tc>
          <w:tcPr>
            <w:tcW w:w="3231"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заполнения реквизита</w:t>
            </w:r>
          </w:p>
        </w:tc>
      </w:tr>
      <w:tr w:rsidR="00CF04BF" w:rsidRPr="001A3243" w:rsidTr="00FE6312">
        <w:trPr>
          <w:trHeight w:hRule="exact" w:val="494"/>
          <w:jc w:val="center"/>
        </w:trPr>
        <w:tc>
          <w:tcPr>
            <w:tcW w:w="1769"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1</w:t>
            </w:r>
          </w:p>
        </w:tc>
        <w:tc>
          <w:tcPr>
            <w:tcW w:w="3231"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2</w:t>
            </w:r>
          </w:p>
        </w:tc>
      </w:tr>
      <w:tr w:rsidR="00CF04BF" w:rsidRPr="001A3243" w:rsidTr="00FE6312">
        <w:trPr>
          <w:trHeight w:hRule="exact" w:val="1891"/>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Дата</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F04BF" w:rsidRPr="001A3243" w:rsidTr="00FE6312">
        <w:trPr>
          <w:trHeight w:hRule="exact" w:val="773"/>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Наименование органа Федерального казначейства</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w:t>
            </w:r>
          </w:p>
        </w:tc>
      </w:tr>
      <w:tr w:rsidR="00CF04BF" w:rsidRPr="001A3243" w:rsidTr="00FE6312">
        <w:trPr>
          <w:trHeight w:hRule="exact" w:val="773"/>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Код органа Федерального казначейства (КОФК)</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присвоенный Федеральным казначейством.</w:t>
            </w:r>
          </w:p>
        </w:tc>
      </w:tr>
      <w:tr w:rsidR="00CF04BF" w:rsidRPr="001A3243" w:rsidTr="00FE6312">
        <w:trPr>
          <w:trHeight w:hRule="exact" w:val="494"/>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 Вид отчета</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простой, сводный.</w:t>
            </w:r>
          </w:p>
        </w:tc>
      </w:tr>
      <w:tr w:rsidR="00CF04BF" w:rsidRPr="001A3243" w:rsidTr="00FE6312">
        <w:trPr>
          <w:trHeight w:hRule="exact" w:val="2866"/>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 Главный распорядитель (распорядитель) бюджетных средств</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 </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F04BF" w:rsidRPr="001A3243" w:rsidTr="00FE6312">
        <w:trPr>
          <w:trHeight w:hRule="exact" w:val="1608"/>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5.1. Глава по бюджетной классификации</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CF04BF" w:rsidRPr="001A3243" w:rsidTr="00FE6312">
        <w:trPr>
          <w:trHeight w:hRule="exact" w:val="1070"/>
          <w:jc w:val="center"/>
        </w:trPr>
        <w:tc>
          <w:tcPr>
            <w:tcW w:w="1769"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5.2. Код по Сводному реестру</w:t>
            </w:r>
          </w:p>
        </w:tc>
        <w:tc>
          <w:tcPr>
            <w:tcW w:w="3231"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реестру участников бюджетного процесса, а также юридических лиц, не являющихся участниками бюджетного процесса (далее - Сводный</w:t>
            </w:r>
          </w:p>
        </w:tc>
      </w:tr>
    </w:tbl>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383"/>
        <w:gridCol w:w="6168"/>
      </w:tblGrid>
      <w:tr w:rsidR="00CF04BF" w:rsidRPr="001A3243" w:rsidTr="00FE6312">
        <w:trPr>
          <w:trHeight w:hRule="exact" w:val="792"/>
          <w:jc w:val="center"/>
        </w:trPr>
        <w:tc>
          <w:tcPr>
            <w:tcW w:w="1771" w:type="pct"/>
            <w:tcBorders>
              <w:top w:val="single" w:sz="4" w:space="0" w:color="auto"/>
              <w:lef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реестр) главного распорядителя (распорядителя) бюджетных средств.</w:t>
            </w:r>
          </w:p>
        </w:tc>
      </w:tr>
      <w:tr w:rsidR="00CF04BF" w:rsidRPr="001A3243" w:rsidTr="00FE6312">
        <w:trPr>
          <w:trHeight w:hRule="exact" w:val="494"/>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6. Наименование бюджета</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бюджета</w:t>
            </w:r>
          </w:p>
        </w:tc>
      </w:tr>
      <w:tr w:rsidR="00CF04BF" w:rsidRPr="001A3243" w:rsidTr="00FE6312">
        <w:trPr>
          <w:trHeight w:hRule="exact" w:val="458"/>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 Код ОКТМО</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ОКТМО</w:t>
            </w:r>
          </w:p>
        </w:tc>
      </w:tr>
      <w:tr w:rsidR="00CF04BF" w:rsidRPr="001A3243" w:rsidTr="00FE6312">
        <w:trPr>
          <w:trHeight w:hRule="exact" w:val="494"/>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 Финансовый орган</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финансового органа</w:t>
            </w:r>
          </w:p>
        </w:tc>
      </w:tr>
      <w:tr w:rsidR="00CF04BF" w:rsidRPr="001A3243" w:rsidTr="00FE6312">
        <w:trPr>
          <w:trHeight w:hRule="exact" w:val="359"/>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8.1. Код по ОКПО</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Pr>
                <w:sz w:val="24"/>
                <w:szCs w:val="24"/>
              </w:rPr>
              <w:t>Указываетс</w:t>
            </w:r>
            <w:r w:rsidRPr="001A3243">
              <w:rPr>
                <w:sz w:val="24"/>
                <w:szCs w:val="24"/>
              </w:rPr>
              <w:t>я</w:t>
            </w:r>
            <w:r>
              <w:rPr>
                <w:sz w:val="24"/>
                <w:szCs w:val="24"/>
              </w:rPr>
              <w:t xml:space="preserve"> </w:t>
            </w:r>
            <w:r w:rsidRPr="001A3243">
              <w:rPr>
                <w:sz w:val="24"/>
                <w:szCs w:val="24"/>
              </w:rPr>
              <w:t>код финансового органа по ОКПО</w:t>
            </w:r>
          </w:p>
        </w:tc>
      </w:tr>
      <w:tr w:rsidR="00CF04BF" w:rsidRPr="001A3243" w:rsidTr="00FE6312">
        <w:trPr>
          <w:trHeight w:hRule="exact" w:val="988"/>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9.Наименование участника бюджетного процесса</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участника бюджетного процесса.</w:t>
            </w:r>
          </w:p>
        </w:tc>
      </w:tr>
      <w:tr w:rsidR="00CF04BF" w:rsidRPr="001A3243" w:rsidTr="00FE6312">
        <w:trPr>
          <w:trHeight w:hRule="exact" w:val="1051"/>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9.1. Код по Сводному реестру</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участника бюджетного процесса по Сводному реестру.</w:t>
            </w:r>
          </w:p>
        </w:tc>
      </w:tr>
      <w:tr w:rsidR="00CF04BF" w:rsidRPr="001A3243" w:rsidTr="00FE6312">
        <w:trPr>
          <w:trHeight w:hRule="exact" w:val="4553"/>
          <w:jc w:val="center"/>
        </w:trPr>
        <w:tc>
          <w:tcPr>
            <w:tcW w:w="177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 Код по бюджетной классификации</w:t>
            </w:r>
          </w:p>
        </w:tc>
        <w:tc>
          <w:tcPr>
            <w:tcW w:w="322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CF04BF" w:rsidRPr="001A3243" w:rsidTr="00FE6312">
        <w:trPr>
          <w:trHeight w:hRule="exact" w:val="1051"/>
          <w:jc w:val="center"/>
        </w:trPr>
        <w:tc>
          <w:tcPr>
            <w:tcW w:w="177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 Код валюты по ОКВ</w:t>
            </w:r>
          </w:p>
        </w:tc>
        <w:tc>
          <w:tcPr>
            <w:tcW w:w="322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CF04BF" w:rsidRPr="001A3243" w:rsidTr="00FE6312">
        <w:trPr>
          <w:trHeight w:hRule="exact" w:val="3202"/>
          <w:jc w:val="center"/>
        </w:trPr>
        <w:tc>
          <w:tcPr>
            <w:tcW w:w="177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12. Уникальный код объекта капитального строительства или объекта недвижимого имущества (код мероприятия по информатизации)</w:t>
            </w:r>
          </w:p>
        </w:tc>
        <w:tc>
          <w:tcPr>
            <w:tcW w:w="322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pacing w:before="0" w:line="276" w:lineRule="auto"/>
              <w:jc w:val="left"/>
              <w:rPr>
                <w:rStyle w:val="212pt"/>
              </w:rPr>
            </w:pPr>
            <w:r w:rsidRPr="001A3243">
              <w:rPr>
                <w:rStyle w:val="212pt"/>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p>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телекоммуникационной инфраструктуры (далее -мероприятие по информатизации).</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sectPr w:rsidR="00CF04BF" w:rsidRPr="001A3243" w:rsidSect="00FE7A44">
          <w:headerReference w:type="even" r:id="rId25"/>
          <w:headerReference w:type="default" r:id="rId26"/>
          <w:headerReference w:type="first" r:id="rId27"/>
          <w:pgSz w:w="11900" w:h="16840"/>
          <w:pgMar w:top="1005" w:right="576" w:bottom="947" w:left="1763" w:header="0" w:footer="3" w:gutter="0"/>
          <w:pgNumType w:start="59"/>
          <w:cols w:space="720"/>
          <w:noEndnote/>
          <w:docGrid w:linePitch="360"/>
        </w:sectPr>
      </w:pPr>
    </w:p>
    <w:tbl>
      <w:tblPr>
        <w:tblOverlap w:val="never"/>
        <w:tblW w:w="5000" w:type="pct"/>
        <w:jc w:val="center"/>
        <w:tblCellMar>
          <w:left w:w="10" w:type="dxa"/>
          <w:right w:w="10" w:type="dxa"/>
        </w:tblCellMar>
        <w:tblLook w:val="04A0" w:firstRow="1" w:lastRow="0" w:firstColumn="1" w:lastColumn="0" w:noHBand="0" w:noVBand="1"/>
      </w:tblPr>
      <w:tblGrid>
        <w:gridCol w:w="3403"/>
        <w:gridCol w:w="6216"/>
      </w:tblGrid>
      <w:tr w:rsidR="00CF04BF" w:rsidRPr="001A3243" w:rsidTr="00FE6312">
        <w:trPr>
          <w:trHeight w:hRule="exact" w:val="1572"/>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tabs>
                <w:tab w:val="left" w:leader="underscore" w:pos="1858"/>
              </w:tabs>
              <w:spacing w:before="0" w:line="276" w:lineRule="auto"/>
              <w:jc w:val="left"/>
              <w:rPr>
                <w:rStyle w:val="212pt"/>
              </w:rPr>
            </w:pPr>
            <w:r w:rsidRPr="001A3243">
              <w:rPr>
                <w:rStyle w:val="212pt"/>
              </w:rPr>
              <w:lastRenderedPageBreak/>
              <w:t>13. Сумма неисполненного обязательства прошлых лет</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F04BF" w:rsidRPr="001A3243" w:rsidTr="00FE6312">
        <w:trPr>
          <w:trHeight w:hRule="exact" w:val="4388"/>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tabs>
                <w:tab w:val="left" w:leader="underscore" w:pos="1858"/>
              </w:tabs>
              <w:spacing w:before="0" w:line="276" w:lineRule="auto"/>
              <w:jc w:val="left"/>
              <w:rPr>
                <w:sz w:val="24"/>
                <w:szCs w:val="24"/>
              </w:rPr>
            </w:pPr>
            <w:r w:rsidRPr="001A3243">
              <w:rPr>
                <w:rStyle w:val="212pt"/>
              </w:rPr>
              <w:t>14. Сумма на 20</w:t>
            </w:r>
            <w:r w:rsidRPr="001A3243">
              <w:rPr>
                <w:rStyle w:val="212pt"/>
              </w:rPr>
              <w:tab/>
              <w:t>текущий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финансовый год с помесячной разбивкой</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F04BF" w:rsidRPr="001A3243" w:rsidTr="00FE6312">
        <w:trPr>
          <w:trHeight w:hRule="exact" w:val="991"/>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15. Сумма на плановый период с разбивкой по годам</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F04BF" w:rsidRPr="001A3243" w:rsidTr="00FE6312">
        <w:trPr>
          <w:trHeight w:hRule="exact" w:val="1275"/>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16. Сумма на период после текущего финансового года на третий год после текущего финансового года</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(при наличии)</w:t>
            </w:r>
          </w:p>
        </w:tc>
      </w:tr>
      <w:tr w:rsidR="00CF04BF" w:rsidRPr="001A3243" w:rsidTr="00FE6312">
        <w:trPr>
          <w:trHeight w:hRule="exact" w:val="1279"/>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16.1. Сумма на последующие периоды после третьего года после текущего финансового года</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(при наличии)</w:t>
            </w:r>
          </w:p>
        </w:tc>
      </w:tr>
      <w:tr w:rsidR="00CF04BF" w:rsidRPr="001A3243" w:rsidTr="00FE6312">
        <w:trPr>
          <w:trHeight w:hRule="exact" w:val="1330"/>
          <w:jc w:val="center"/>
        </w:trPr>
        <w:tc>
          <w:tcPr>
            <w:tcW w:w="176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17. Итого по коду бюджетной классификации</w:t>
            </w:r>
          </w:p>
        </w:tc>
        <w:tc>
          <w:tcPr>
            <w:tcW w:w="323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F04BF" w:rsidRPr="001A3243" w:rsidTr="00FE6312">
        <w:trPr>
          <w:trHeight w:hRule="exact" w:val="3767"/>
          <w:jc w:val="center"/>
        </w:trPr>
        <w:tc>
          <w:tcPr>
            <w:tcW w:w="1769"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18. Итого по участнику бюджетного процесса</w:t>
            </w:r>
          </w:p>
        </w:tc>
        <w:tc>
          <w:tcPr>
            <w:tcW w:w="3231"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409"/>
        <w:gridCol w:w="6210"/>
      </w:tblGrid>
      <w:tr w:rsidR="00CF04BF" w:rsidRPr="001A3243" w:rsidTr="00FE6312">
        <w:trPr>
          <w:trHeight w:hRule="exact" w:val="782"/>
          <w:jc w:val="center"/>
        </w:trPr>
        <w:tc>
          <w:tcPr>
            <w:tcW w:w="177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19. Всего</w:t>
            </w:r>
          </w:p>
        </w:tc>
        <w:tc>
          <w:tcPr>
            <w:tcW w:w="322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итоговые суммы бюджетных или денежных обязательств.</w:t>
            </w:r>
          </w:p>
        </w:tc>
      </w:tr>
      <w:tr w:rsidR="00CF04BF" w:rsidRPr="001A3243" w:rsidTr="00FE6312">
        <w:trPr>
          <w:trHeight w:hRule="exact" w:val="1051"/>
          <w:jc w:val="center"/>
        </w:trPr>
        <w:tc>
          <w:tcPr>
            <w:tcW w:w="177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20. Ответственный исполнитель</w:t>
            </w:r>
          </w:p>
        </w:tc>
        <w:tc>
          <w:tcPr>
            <w:tcW w:w="322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должность, подпись, расшифровка подписи, телефон ответственного исполнителя, сформировавшего отчет.</w:t>
            </w:r>
          </w:p>
        </w:tc>
      </w:tr>
      <w:tr w:rsidR="00CF04BF" w:rsidRPr="001A3243" w:rsidTr="00FE6312">
        <w:trPr>
          <w:trHeight w:hRule="exact" w:val="518"/>
          <w:jc w:val="center"/>
        </w:trPr>
        <w:tc>
          <w:tcPr>
            <w:tcW w:w="1772" w:type="pct"/>
            <w:tcBorders>
              <w:top w:val="single" w:sz="4" w:space="0" w:color="auto"/>
              <w:left w:val="single" w:sz="4" w:space="0" w:color="auto"/>
              <w:bottom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21. Дата</w:t>
            </w:r>
          </w:p>
        </w:tc>
        <w:tc>
          <w:tcPr>
            <w:tcW w:w="3228" w:type="pct"/>
            <w:tcBorders>
              <w:top w:val="single" w:sz="4" w:space="0" w:color="auto"/>
              <w:left w:val="single" w:sz="4" w:space="0" w:color="auto"/>
              <w:bottom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отчета.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pPr>
    </w:p>
    <w:p w:rsidR="00CF04BF" w:rsidRPr="001A3243" w:rsidRDefault="00CF04BF" w:rsidP="00CF04BF">
      <w:pPr>
        <w:spacing w:line="240" w:lineRule="auto"/>
        <w:jc w:val="right"/>
        <w:rPr>
          <w:rFonts w:ascii="Times New Roman" w:hAnsi="Times New Roman" w:cs="Times New Roman"/>
          <w:sz w:val="24"/>
          <w:szCs w:val="24"/>
        </w:rPr>
      </w:pPr>
      <w:r w:rsidRPr="001A3243">
        <w:rPr>
          <w:rFonts w:ascii="Times New Roman" w:hAnsi="Times New Roman" w:cs="Times New Roman"/>
          <w:sz w:val="24"/>
          <w:szCs w:val="24"/>
        </w:rPr>
        <w:lastRenderedPageBreak/>
        <w:t xml:space="preserve">Приложение № 7 к Порядку  </w:t>
      </w:r>
    </w:p>
    <w:p w:rsidR="00CF04BF" w:rsidRPr="001A3243" w:rsidRDefault="00CF04BF" w:rsidP="00CF04BF">
      <w:pPr>
        <w:pStyle w:val="80"/>
        <w:shd w:val="clear" w:color="auto" w:fill="auto"/>
        <w:spacing w:before="0" w:after="0" w:line="274" w:lineRule="exact"/>
        <w:ind w:right="40"/>
        <w:rPr>
          <w:sz w:val="24"/>
          <w:szCs w:val="24"/>
        </w:rPr>
      </w:pPr>
      <w:r w:rsidRPr="001A3243">
        <w:rPr>
          <w:sz w:val="24"/>
          <w:szCs w:val="24"/>
        </w:rPr>
        <w:t>Реквизиты</w:t>
      </w:r>
    </w:p>
    <w:p w:rsidR="00CF04BF" w:rsidRPr="001A3243" w:rsidRDefault="00CF04BF" w:rsidP="00CF04BF">
      <w:pPr>
        <w:tabs>
          <w:tab w:val="left" w:leader="underscore" w:pos="7418"/>
        </w:tabs>
        <w:spacing w:line="274" w:lineRule="exact"/>
        <w:ind w:left="160"/>
        <w:jc w:val="both"/>
        <w:rPr>
          <w:rFonts w:ascii="Times New Roman" w:hAnsi="Times New Roman" w:cs="Times New Roman"/>
          <w:sz w:val="24"/>
          <w:szCs w:val="24"/>
        </w:rPr>
      </w:pPr>
      <w:r w:rsidRPr="001A3243">
        <w:rPr>
          <w:rFonts w:ascii="Times New Roman" w:hAnsi="Times New Roman" w:cs="Times New Roman"/>
          <w:sz w:val="24"/>
          <w:szCs w:val="24"/>
        </w:rPr>
        <w:t>отчета Информация об исполнении</w:t>
      </w:r>
      <w:r w:rsidRPr="001A3243">
        <w:rPr>
          <w:rFonts w:ascii="Times New Roman" w:hAnsi="Times New Roman" w:cs="Times New Roman"/>
          <w:sz w:val="24"/>
          <w:szCs w:val="24"/>
        </w:rPr>
        <w:tab/>
        <w:t>обязательств</w:t>
      </w:r>
    </w:p>
    <w:p w:rsidR="00CF04BF" w:rsidRPr="001A3243" w:rsidRDefault="00CF04BF" w:rsidP="00CF04BF">
      <w:pPr>
        <w:spacing w:line="274" w:lineRule="exact"/>
        <w:ind w:left="4040"/>
        <w:rPr>
          <w:rFonts w:ascii="Times New Roman" w:hAnsi="Times New Roman" w:cs="Times New Roman"/>
          <w:sz w:val="24"/>
          <w:szCs w:val="24"/>
        </w:rPr>
      </w:pPr>
      <w:r w:rsidRPr="001A3243">
        <w:rPr>
          <w:rFonts w:ascii="Times New Roman" w:hAnsi="Times New Roman" w:cs="Times New Roman"/>
          <w:sz w:val="24"/>
          <w:szCs w:val="24"/>
        </w:rPr>
        <w:t>(бюджетных, денежных)</w:t>
      </w:r>
    </w:p>
    <w:p w:rsidR="00CF04BF" w:rsidRPr="001A3243" w:rsidRDefault="00CF04BF" w:rsidP="00CF04BF">
      <w:pPr>
        <w:spacing w:after="18" w:line="200" w:lineRule="exact"/>
        <w:jc w:val="both"/>
        <w:rPr>
          <w:rFonts w:ascii="Times New Roman" w:hAnsi="Times New Roman" w:cs="Times New Roman"/>
          <w:sz w:val="24"/>
          <w:szCs w:val="24"/>
        </w:rPr>
      </w:pPr>
      <w:r w:rsidRPr="001A3243">
        <w:rPr>
          <w:rFonts w:ascii="Times New Roman" w:hAnsi="Times New Roman" w:cs="Times New Roman"/>
          <w:sz w:val="24"/>
          <w:szCs w:val="24"/>
        </w:rPr>
        <w:t>Единица измерения: руб.</w:t>
      </w:r>
    </w:p>
    <w:p w:rsidR="00CF04BF" w:rsidRPr="001A3243" w:rsidRDefault="00CF04BF" w:rsidP="00CF04BF">
      <w:pPr>
        <w:tabs>
          <w:tab w:val="left" w:leader="underscore" w:pos="6187"/>
        </w:tabs>
        <w:spacing w:line="200" w:lineRule="exact"/>
        <w:jc w:val="both"/>
        <w:rPr>
          <w:rStyle w:val="26"/>
          <w:rFonts w:eastAsia="Century Gothic"/>
          <w:b w:val="0"/>
          <w:bCs w:val="0"/>
          <w:color w:val="auto"/>
          <w:sz w:val="24"/>
          <w:szCs w:val="24"/>
        </w:rPr>
      </w:pPr>
      <w:r w:rsidRPr="001A3243">
        <w:rPr>
          <w:rStyle w:val="26"/>
          <w:rFonts w:eastAsia="Century Gothic"/>
          <w:b w:val="0"/>
          <w:bCs w:val="0"/>
          <w:color w:val="auto"/>
          <w:sz w:val="24"/>
          <w:szCs w:val="24"/>
        </w:rPr>
        <w:t>(с точностью до второго десятичного знака)</w:t>
      </w:r>
      <w:r w:rsidRPr="001A3243">
        <w:rPr>
          <w:rFonts w:ascii="Times New Roman" w:hAnsi="Times New Roman" w:cs="Times New Roman"/>
          <w:sz w:val="24"/>
          <w:szCs w:val="24"/>
        </w:rPr>
        <w:tab/>
        <w:t xml:space="preserve"> </w:t>
      </w:r>
      <w:r w:rsidRPr="001A3243">
        <w:rPr>
          <w:rStyle w:val="26"/>
          <w:rFonts w:eastAsia="Century Gothic"/>
          <w:b w:val="0"/>
          <w:bCs w:val="0"/>
          <w:color w:val="auto"/>
          <w:sz w:val="24"/>
          <w:szCs w:val="24"/>
        </w:rPr>
        <w:t>Периодичность: месячная</w:t>
      </w:r>
    </w:p>
    <w:p w:rsidR="00CF04BF" w:rsidRPr="001A3243" w:rsidRDefault="00CF04BF" w:rsidP="00CF04BF">
      <w:pPr>
        <w:tabs>
          <w:tab w:val="left" w:leader="underscore" w:pos="6187"/>
        </w:tabs>
        <w:spacing w:line="200" w:lineRule="exact"/>
        <w:jc w:val="both"/>
        <w:rPr>
          <w:rStyle w:val="26"/>
          <w:rFonts w:eastAsia="Century Gothic"/>
          <w:b w:val="0"/>
          <w:bCs w:val="0"/>
          <w:color w:val="auto"/>
          <w:sz w:val="24"/>
          <w:szCs w:val="24"/>
        </w:rPr>
      </w:pPr>
    </w:p>
    <w:p w:rsidR="00CF04BF" w:rsidRPr="001A3243" w:rsidRDefault="00CF04BF" w:rsidP="00CF04BF">
      <w:pPr>
        <w:tabs>
          <w:tab w:val="left" w:leader="underscore" w:pos="6187"/>
        </w:tabs>
        <w:spacing w:line="200" w:lineRule="exact"/>
        <w:jc w:val="both"/>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563"/>
        <w:gridCol w:w="6056"/>
      </w:tblGrid>
      <w:tr w:rsidR="00CF04BF" w:rsidRPr="001A3243" w:rsidTr="00FE6312">
        <w:trPr>
          <w:trHeight w:hRule="exact" w:val="509"/>
          <w:jc w:val="center"/>
        </w:trPr>
        <w:tc>
          <w:tcPr>
            <w:tcW w:w="1852"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Описание реквизита</w:t>
            </w:r>
          </w:p>
        </w:tc>
        <w:tc>
          <w:tcPr>
            <w:tcW w:w="314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заполнения реквизита</w:t>
            </w:r>
          </w:p>
        </w:tc>
      </w:tr>
      <w:tr w:rsidR="00CF04BF" w:rsidRPr="001A3243" w:rsidTr="00FE6312">
        <w:trPr>
          <w:trHeight w:hRule="exact" w:val="494"/>
          <w:jc w:val="center"/>
        </w:trPr>
        <w:tc>
          <w:tcPr>
            <w:tcW w:w="1852"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1</w:t>
            </w:r>
          </w:p>
        </w:tc>
        <w:tc>
          <w:tcPr>
            <w:tcW w:w="314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2</w:t>
            </w:r>
          </w:p>
        </w:tc>
      </w:tr>
      <w:tr w:rsidR="00CF04BF" w:rsidRPr="001A3243" w:rsidTr="00FE6312">
        <w:trPr>
          <w:trHeight w:hRule="exact" w:val="1690"/>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Дата</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указанная в запросе финансового органа</w:t>
            </w:r>
            <w:r>
              <w:rPr>
                <w:rStyle w:val="212pt"/>
              </w:rPr>
              <w:t>,</w:t>
            </w:r>
            <w:r w:rsidRPr="001A3243">
              <w:rPr>
                <w:rStyle w:val="212pt"/>
              </w:rPr>
              <w:t xml:space="preserve"> либо иного местного органа муниципальной власти, уполномоченного в соответствии с законодательством Российской Федерации на получение такой информации.</w:t>
            </w:r>
          </w:p>
        </w:tc>
      </w:tr>
      <w:tr w:rsidR="00CF04BF" w:rsidRPr="001A3243" w:rsidTr="00FE6312">
        <w:trPr>
          <w:trHeight w:hRule="exact" w:val="773"/>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Наименование органа Федерального казначейства</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w:t>
            </w:r>
          </w:p>
        </w:tc>
      </w:tr>
      <w:tr w:rsidR="00CF04BF" w:rsidRPr="001A3243" w:rsidTr="00FE6312">
        <w:trPr>
          <w:trHeight w:hRule="exact" w:val="778"/>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Код органа Федерального казначейства (КОФК)</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присвоенный Федеральным казначейством.</w:t>
            </w:r>
          </w:p>
        </w:tc>
      </w:tr>
      <w:tr w:rsidR="00CF04BF" w:rsidRPr="001A3243" w:rsidTr="00FE6312">
        <w:trPr>
          <w:trHeight w:hRule="exact" w:val="433"/>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 Наименование бюджета</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бюджета</w:t>
            </w:r>
          </w:p>
        </w:tc>
      </w:tr>
      <w:tr w:rsidR="00CF04BF" w:rsidRPr="001A3243" w:rsidTr="00FE6312">
        <w:trPr>
          <w:trHeight w:hRule="exact" w:val="456"/>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 Код ОКТМО</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 Указывается по ОКТМО</w:t>
            </w:r>
          </w:p>
        </w:tc>
      </w:tr>
      <w:tr w:rsidR="00CF04BF" w:rsidRPr="001A3243" w:rsidTr="00FE6312">
        <w:trPr>
          <w:trHeight w:hRule="exact" w:val="475"/>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 Финансовый орган</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 xml:space="preserve">Указывается наименование финансового органа </w:t>
            </w:r>
          </w:p>
        </w:tc>
      </w:tr>
      <w:tr w:rsidR="00CF04BF" w:rsidRPr="001A3243" w:rsidTr="00FE6312">
        <w:trPr>
          <w:trHeight w:hRule="exact" w:val="346"/>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6.1. Код по ОКПО</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sz w:val="24"/>
                <w:szCs w:val="24"/>
              </w:rPr>
              <w:t>Указывается код финансового органа по ОКПО</w:t>
            </w:r>
          </w:p>
        </w:tc>
      </w:tr>
      <w:tr w:rsidR="00CF04BF" w:rsidRPr="001A3243" w:rsidTr="00FE6312">
        <w:trPr>
          <w:trHeight w:hRule="exact" w:val="770"/>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 Наименование органа исполнительной власти</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органа исполнительной власти (Федеральное казначейство/Финансовый орган.</w:t>
            </w:r>
          </w:p>
        </w:tc>
      </w:tr>
      <w:tr w:rsidR="00CF04BF" w:rsidRPr="001A3243" w:rsidTr="00FE6312">
        <w:trPr>
          <w:trHeight w:hRule="exact" w:val="1008"/>
          <w:jc w:val="center"/>
        </w:trPr>
        <w:tc>
          <w:tcPr>
            <w:tcW w:w="18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7.1. Код по ОКПО</w:t>
            </w:r>
          </w:p>
        </w:tc>
        <w:tc>
          <w:tcPr>
            <w:tcW w:w="31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исполнительной власти по Общероссийскому классификатору предприятий и организаций.</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563"/>
        <w:gridCol w:w="6056"/>
      </w:tblGrid>
      <w:tr w:rsidR="00CF04BF" w:rsidRPr="001A3243" w:rsidTr="00FE6312">
        <w:trPr>
          <w:trHeight w:hRule="exact" w:val="1622"/>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 Код по бюджетной классификации</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F04BF" w:rsidRPr="001A3243" w:rsidTr="00FE6312">
        <w:trPr>
          <w:trHeight w:hRule="exact" w:val="1618"/>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 Распределенные на лицевой счет получателя бюджетных средств лимиты бюджетных</w:t>
            </w:r>
          </w:p>
          <w:p w:rsidR="00CF04BF" w:rsidRPr="001A3243" w:rsidRDefault="00CF04BF" w:rsidP="00FE6312">
            <w:pPr>
              <w:pStyle w:val="24"/>
              <w:widowControl/>
              <w:shd w:val="clear" w:color="auto" w:fill="auto"/>
              <w:tabs>
                <w:tab w:val="left" w:leader="underscore" w:pos="2146"/>
              </w:tabs>
              <w:spacing w:before="0" w:line="276" w:lineRule="auto"/>
              <w:jc w:val="left"/>
              <w:rPr>
                <w:sz w:val="24"/>
                <w:szCs w:val="24"/>
              </w:rPr>
            </w:pPr>
            <w:r w:rsidRPr="001A3243">
              <w:rPr>
                <w:rStyle w:val="212pt"/>
              </w:rPr>
              <w:t>обязательств на 20</w:t>
            </w:r>
            <w:r w:rsidRPr="001A3243">
              <w:rPr>
                <w:rStyle w:val="212pt"/>
              </w:rPr>
              <w:tab/>
              <w:t>текущий</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финансовый год</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F04BF" w:rsidRPr="001A3243" w:rsidTr="00FE6312">
        <w:trPr>
          <w:trHeight w:hRule="exact" w:val="1613"/>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F04BF" w:rsidRPr="001A3243" w:rsidTr="00FE6312">
        <w:trPr>
          <w:trHeight w:hRule="exact" w:val="1578"/>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 Принятые на учет бюджетные или денежные обязательства за счет средств местного бюджета на текущий финансовый год</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CF04BF" w:rsidRPr="001A3243" w:rsidTr="00FE6312">
        <w:trPr>
          <w:trHeight w:hRule="exact" w:val="1613"/>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10.1. Принятые на учет бюджетные или денежные обязательства за счет средств местного бюджета на плановый период в разрезе лет</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F04BF" w:rsidRPr="001A3243" w:rsidTr="00FE6312">
        <w:trPr>
          <w:trHeight w:hRule="exact" w:val="1284"/>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 Исполненные бюджетные или денежные обязательства с начала текущего финансового года</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F04BF" w:rsidRPr="001A3243" w:rsidTr="00FE6312">
        <w:trPr>
          <w:trHeight w:hRule="exact" w:val="1275"/>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11.1. Процент исполнения бюджетных или денежных обязательств текущего финансового года</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F04BF" w:rsidRPr="001A3243" w:rsidTr="00FE6312">
        <w:trPr>
          <w:trHeight w:hRule="exact" w:val="1886"/>
          <w:jc w:val="center"/>
        </w:trPr>
        <w:tc>
          <w:tcPr>
            <w:tcW w:w="185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 Не исполненные бюджетные или денежные обязательства текущего финансового года</w:t>
            </w:r>
          </w:p>
        </w:tc>
        <w:tc>
          <w:tcPr>
            <w:tcW w:w="314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F04BF" w:rsidRPr="001A3243" w:rsidTr="00FE6312">
        <w:trPr>
          <w:trHeight w:hRule="exact" w:val="1061"/>
          <w:jc w:val="center"/>
        </w:trPr>
        <w:tc>
          <w:tcPr>
            <w:tcW w:w="185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13. Неиспользованный остаток лимитов бюджетных обязательств текущего финансового года</w:t>
            </w:r>
          </w:p>
        </w:tc>
        <w:tc>
          <w:tcPr>
            <w:tcW w:w="314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сумма неиспользованных остатков лимитов бюджетных обязательств текущего финансового года в разрезе кодов по бюджетной классификации.</w:t>
            </w:r>
          </w:p>
        </w:tc>
      </w:tr>
    </w:tbl>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549"/>
        <w:gridCol w:w="6070"/>
      </w:tblGrid>
      <w:tr w:rsidR="00CF04BF" w:rsidRPr="001A3243" w:rsidTr="00FE6312">
        <w:trPr>
          <w:trHeight w:hRule="exact" w:val="2179"/>
          <w:jc w:val="center"/>
        </w:trPr>
        <w:tc>
          <w:tcPr>
            <w:tcW w:w="1845"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3155"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F04BF" w:rsidRPr="001A3243" w:rsidTr="00FE6312">
        <w:trPr>
          <w:trHeight w:hRule="exact" w:val="3911"/>
          <w:jc w:val="center"/>
        </w:trPr>
        <w:tc>
          <w:tcPr>
            <w:tcW w:w="1845"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14. Итого по коду главы</w:t>
            </w:r>
          </w:p>
        </w:tc>
        <w:tc>
          <w:tcPr>
            <w:tcW w:w="3155"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В случае представления Информации об исполнении обязательств Федеральным казначейством в финансовый органа, Федеральное казначейство формирует и направляет Информацию об исполнении обязательств в разрезе главных распорядителей средств местнго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w:t>
            </w:r>
            <w:r w:rsidRPr="001A3243">
              <w:rPr>
                <w:rStyle w:val="212pt2pt"/>
                <w:rFonts w:eastAsia="CordiaUPC"/>
                <w:color w:val="auto"/>
              </w:rPr>
              <w:t>9-13</w:t>
            </w:r>
            <w:r w:rsidRPr="001A3243">
              <w:rPr>
                <w:rStyle w:val="212pt"/>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CF04BF" w:rsidRPr="001A3243" w:rsidTr="00FE6312">
        <w:trPr>
          <w:trHeight w:hRule="exact" w:val="778"/>
          <w:jc w:val="center"/>
        </w:trPr>
        <w:tc>
          <w:tcPr>
            <w:tcW w:w="1845"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15. Всего</w:t>
            </w:r>
          </w:p>
        </w:tc>
        <w:tc>
          <w:tcPr>
            <w:tcW w:w="3155"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итоговые суммы бюджетных или денежных обязательств.</w:t>
            </w:r>
          </w:p>
        </w:tc>
      </w:tr>
      <w:tr w:rsidR="00CF04BF" w:rsidRPr="001A3243" w:rsidTr="00FE6312">
        <w:trPr>
          <w:trHeight w:hRule="exact" w:val="773"/>
          <w:jc w:val="center"/>
        </w:trPr>
        <w:tc>
          <w:tcPr>
            <w:tcW w:w="1845"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16. Руководитель</w:t>
            </w:r>
          </w:p>
        </w:tc>
        <w:tc>
          <w:tcPr>
            <w:tcW w:w="3155"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подпись, расшифровка подписи руководителя органа Федерального казначейства.</w:t>
            </w:r>
          </w:p>
        </w:tc>
      </w:tr>
      <w:tr w:rsidR="00CF04BF" w:rsidRPr="001A3243" w:rsidTr="00FE6312">
        <w:trPr>
          <w:trHeight w:hRule="exact" w:val="773"/>
          <w:jc w:val="center"/>
        </w:trPr>
        <w:tc>
          <w:tcPr>
            <w:tcW w:w="1845"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17. Главный бухгалтер</w:t>
            </w:r>
          </w:p>
        </w:tc>
        <w:tc>
          <w:tcPr>
            <w:tcW w:w="3155"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подпись, расшифровка подписи главного бухгалтера органа Федерального казначейства.</w:t>
            </w:r>
          </w:p>
        </w:tc>
      </w:tr>
      <w:tr w:rsidR="00CF04BF" w:rsidRPr="001A3243" w:rsidTr="00FE6312">
        <w:trPr>
          <w:trHeight w:hRule="exact" w:val="1061"/>
          <w:jc w:val="center"/>
        </w:trPr>
        <w:tc>
          <w:tcPr>
            <w:tcW w:w="1845"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18. Ответственный исполнитель</w:t>
            </w:r>
          </w:p>
        </w:tc>
        <w:tc>
          <w:tcPr>
            <w:tcW w:w="3155"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должность, подпись, расшифровка подписи, телефон ответственного исполнителя, сформировавшего отчет.</w:t>
            </w:r>
          </w:p>
        </w:tc>
      </w:tr>
      <w:tr w:rsidR="00CF04BF" w:rsidRPr="001A3243" w:rsidTr="00FE6312">
        <w:trPr>
          <w:trHeight w:hRule="exact" w:val="514"/>
          <w:jc w:val="center"/>
        </w:trPr>
        <w:tc>
          <w:tcPr>
            <w:tcW w:w="1845"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19. Дата</w:t>
            </w:r>
          </w:p>
        </w:tc>
        <w:tc>
          <w:tcPr>
            <w:tcW w:w="3155"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отчета.</w:t>
            </w:r>
          </w:p>
        </w:tc>
      </w:tr>
    </w:tbl>
    <w:p w:rsidR="00CF04BF" w:rsidRPr="001A3243" w:rsidRDefault="00CF04BF" w:rsidP="00CF04BF">
      <w:pPr>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ind w:left="6237"/>
        <w:rPr>
          <w:rFonts w:ascii="Times New Roman" w:hAnsi="Times New Roman" w:cs="Times New Roman"/>
          <w:sz w:val="24"/>
          <w:szCs w:val="24"/>
        </w:rPr>
      </w:pPr>
      <w:r w:rsidRPr="001A3243">
        <w:rPr>
          <w:rFonts w:ascii="Times New Roman" w:hAnsi="Times New Roman" w:cs="Times New Roman"/>
          <w:sz w:val="24"/>
          <w:szCs w:val="24"/>
        </w:rPr>
        <w:lastRenderedPageBreak/>
        <w:t xml:space="preserve">   Приложение № 8 к Порядку  </w:t>
      </w:r>
    </w:p>
    <w:p w:rsidR="00CF04BF" w:rsidRPr="001A3243" w:rsidRDefault="00CF04BF" w:rsidP="00CF04BF">
      <w:pPr>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pStyle w:val="80"/>
        <w:shd w:val="clear" w:color="auto" w:fill="auto"/>
        <w:spacing w:before="0" w:after="0" w:line="278" w:lineRule="exact"/>
        <w:ind w:left="100"/>
        <w:rPr>
          <w:sz w:val="24"/>
          <w:szCs w:val="24"/>
        </w:rPr>
      </w:pPr>
      <w:r w:rsidRPr="001A3243">
        <w:rPr>
          <w:sz w:val="24"/>
          <w:szCs w:val="24"/>
        </w:rPr>
        <w:t>Реквизиты</w:t>
      </w:r>
    </w:p>
    <w:p w:rsidR="00CF04BF" w:rsidRPr="001A3243" w:rsidRDefault="00CF04BF" w:rsidP="00CF04BF">
      <w:pPr>
        <w:ind w:right="160"/>
        <w:rPr>
          <w:rFonts w:ascii="Times New Roman" w:hAnsi="Times New Roman" w:cs="Times New Roman"/>
          <w:sz w:val="24"/>
          <w:szCs w:val="24"/>
        </w:rPr>
      </w:pPr>
      <w:r w:rsidRPr="001A3243">
        <w:rPr>
          <w:rFonts w:ascii="Times New Roman" w:hAnsi="Times New Roman" w:cs="Times New Roman"/>
          <w:sz w:val="24"/>
          <w:szCs w:val="24"/>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p w:rsidR="00CF04BF" w:rsidRPr="001A3243" w:rsidRDefault="00CF04BF" w:rsidP="00CF04BF">
      <w:pPr>
        <w:spacing w:after="0" w:line="240" w:lineRule="exact"/>
        <w:jc w:val="both"/>
        <w:rPr>
          <w:rFonts w:ascii="Times New Roman" w:hAnsi="Times New Roman" w:cs="Times New Roman"/>
          <w:sz w:val="24"/>
          <w:szCs w:val="24"/>
        </w:rPr>
      </w:pPr>
      <w:r w:rsidRPr="001A3243">
        <w:rPr>
          <w:rFonts w:ascii="Times New Roman" w:hAnsi="Times New Roman" w:cs="Times New Roman"/>
          <w:sz w:val="24"/>
          <w:szCs w:val="24"/>
        </w:rPr>
        <w:t>Единица измерения: руб.</w:t>
      </w:r>
    </w:p>
    <w:p w:rsidR="00CF04BF" w:rsidRPr="001A3243" w:rsidRDefault="00CF04BF" w:rsidP="00CF04BF">
      <w:pPr>
        <w:tabs>
          <w:tab w:val="left" w:leader="underscore" w:pos="6864"/>
        </w:tabs>
        <w:spacing w:after="0" w:line="240" w:lineRule="exact"/>
        <w:jc w:val="both"/>
        <w:rPr>
          <w:rStyle w:val="af2"/>
          <w:rFonts w:eastAsia="SimSun"/>
        </w:rPr>
      </w:pPr>
      <w:r w:rsidRPr="001A3243">
        <w:rPr>
          <w:rStyle w:val="af2"/>
          <w:rFonts w:eastAsia="SimSun"/>
        </w:rPr>
        <w:t>с точностью до второго десятичного знака)</w:t>
      </w:r>
      <w:r w:rsidRPr="001A3243">
        <w:rPr>
          <w:rFonts w:ascii="Times New Roman" w:hAnsi="Times New Roman" w:cs="Times New Roman"/>
          <w:sz w:val="24"/>
          <w:szCs w:val="24"/>
        </w:rPr>
        <w:tab/>
      </w:r>
      <w:r w:rsidRPr="001A3243">
        <w:rPr>
          <w:rStyle w:val="af2"/>
          <w:rFonts w:eastAsia="SimSun"/>
        </w:rPr>
        <w:t>Периодичность: годовая</w:t>
      </w:r>
    </w:p>
    <w:p w:rsidR="00CF04BF" w:rsidRPr="001A3243" w:rsidRDefault="00CF04BF" w:rsidP="00CF04BF">
      <w:pPr>
        <w:tabs>
          <w:tab w:val="left" w:leader="underscore" w:pos="6864"/>
        </w:tabs>
        <w:spacing w:after="0" w:line="240" w:lineRule="exact"/>
        <w:jc w:val="both"/>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426"/>
        <w:gridCol w:w="6193"/>
      </w:tblGrid>
      <w:tr w:rsidR="00CF04BF" w:rsidRPr="001A3243" w:rsidTr="00FE6312">
        <w:trPr>
          <w:trHeight w:hRule="exact" w:val="509"/>
          <w:jc w:val="center"/>
        </w:trPr>
        <w:tc>
          <w:tcPr>
            <w:tcW w:w="1781"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Описание реквизита</w:t>
            </w:r>
          </w:p>
        </w:tc>
        <w:tc>
          <w:tcPr>
            <w:tcW w:w="3219"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заполнения реквизита</w:t>
            </w:r>
          </w:p>
        </w:tc>
      </w:tr>
      <w:tr w:rsidR="00CF04BF" w:rsidRPr="001A3243" w:rsidTr="00FE6312">
        <w:trPr>
          <w:trHeight w:hRule="exact" w:val="499"/>
          <w:jc w:val="center"/>
        </w:trPr>
        <w:tc>
          <w:tcPr>
            <w:tcW w:w="1781"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rPr>
              <w:t>1</w:t>
            </w:r>
          </w:p>
        </w:tc>
        <w:tc>
          <w:tcPr>
            <w:tcW w:w="3219"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2</w:t>
            </w:r>
          </w:p>
        </w:tc>
      </w:tr>
      <w:tr w:rsidR="00CF04BF" w:rsidRPr="001A3243" w:rsidTr="00FE6312">
        <w:trPr>
          <w:trHeight w:hRule="exact" w:val="579"/>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Дата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 состоянию на 1 января текущего финансового года.</w:t>
            </w:r>
          </w:p>
        </w:tc>
      </w:tr>
      <w:tr w:rsidR="00CF04BF" w:rsidRPr="001A3243" w:rsidTr="00FE6312">
        <w:trPr>
          <w:trHeight w:hRule="exact" w:val="661"/>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Федеральное казначейство</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w:t>
            </w:r>
          </w:p>
        </w:tc>
      </w:tr>
      <w:tr w:rsidR="00CF04BF" w:rsidRPr="001A3243" w:rsidTr="00FE6312">
        <w:trPr>
          <w:trHeight w:hRule="exact" w:val="729"/>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2.1. Код органа Федерального казначейства (КОФК)</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присвоенный Федеральным казначейством.</w:t>
            </w:r>
          </w:p>
        </w:tc>
      </w:tr>
      <w:tr w:rsidR="00CF04BF" w:rsidRPr="001A3243" w:rsidTr="00FE6312">
        <w:trPr>
          <w:trHeight w:hRule="exact" w:val="371"/>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Вид справки</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вид справки (простая, сводная).</w:t>
            </w:r>
          </w:p>
        </w:tc>
      </w:tr>
      <w:tr w:rsidR="00CF04BF" w:rsidRPr="001A3243" w:rsidTr="00FE6312">
        <w:trPr>
          <w:trHeight w:hRule="exact" w:val="2186"/>
          <w:jc w:val="center"/>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 Кому: Получатель средств местного бюджета, главный распорядитель средств местного   бюджета или Территориальный орган Федерального казначейства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орган, которому представляется Справка о неисполненных бюджетных обязательствах. Федеральное казначейство указывает: наименование получателя средств местного бюджета указывает: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F04BF" w:rsidRPr="001A3243" w:rsidTr="00FE6312">
        <w:trPr>
          <w:trHeight w:hRule="exact" w:val="3819"/>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 Код по бюджетной классификации</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F04BF" w:rsidRPr="001A3243" w:rsidTr="00FE6312">
        <w:trPr>
          <w:trHeight w:hRule="exact" w:val="2852"/>
          <w:jc w:val="center"/>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lastRenderedPageBreak/>
              <w:t>6. Уникальный код объекта капитального строительства или объекта недвижимого имущества (мероприятия по информатизации)</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rStyle w:val="212pt"/>
              </w:rPr>
            </w:pPr>
            <w:r w:rsidRPr="001A3243">
              <w:rPr>
                <w:rStyle w:val="212pt"/>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428"/>
        <w:gridCol w:w="6191"/>
      </w:tblGrid>
      <w:tr w:rsidR="00CF04BF" w:rsidRPr="001A3243" w:rsidTr="00FE6312">
        <w:trPr>
          <w:trHeight w:hRule="exact" w:val="3562"/>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 xml:space="preserve">7. Муниципальный заказчик (главный распорядитель средств местного бюджета) </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F04BF" w:rsidRPr="001A3243" w:rsidTr="00FE6312">
        <w:trPr>
          <w:trHeight w:hRule="exact" w:val="2236"/>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7.1. Код по Сводному реестру</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F04BF" w:rsidRPr="001A3243" w:rsidTr="00FE6312">
        <w:trPr>
          <w:trHeight w:hRule="exact" w:val="993"/>
          <w:jc w:val="center"/>
        </w:trPr>
        <w:tc>
          <w:tcPr>
            <w:tcW w:w="1782" w:type="pct"/>
            <w:tcBorders>
              <w:top w:val="single" w:sz="4" w:space="0" w:color="auto"/>
              <w:left w:val="single" w:sz="4" w:space="0" w:color="auto"/>
            </w:tcBorders>
            <w:shd w:val="clear" w:color="auto" w:fill="FFFFFF"/>
            <w:vAlign w:val="bottom"/>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 Муниципальный контракт/ Соглашение/ Нормативный правовой акт</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spacing w:line="276" w:lineRule="auto"/>
              <w:rPr>
                <w:rFonts w:ascii="Times New Roman" w:hAnsi="Times New Roman" w:cs="Times New Roman"/>
                <w:sz w:val="24"/>
                <w:szCs w:val="24"/>
              </w:rPr>
            </w:pPr>
          </w:p>
        </w:tc>
      </w:tr>
      <w:tr w:rsidR="00CF04BF" w:rsidRPr="001A3243" w:rsidTr="00FE6312">
        <w:trPr>
          <w:trHeight w:hRule="exact" w:val="1886"/>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8.1. Номер муниципального контракта/ Соглашения/ Нормативного правового акта</w:t>
            </w:r>
          </w:p>
        </w:tc>
        <w:tc>
          <w:tcPr>
            <w:tcW w:w="3218"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F04BF" w:rsidRPr="001A3243" w:rsidTr="00FE6312">
        <w:trPr>
          <w:trHeight w:hRule="exact" w:val="1975"/>
          <w:jc w:val="center"/>
        </w:trPr>
        <w:tc>
          <w:tcPr>
            <w:tcW w:w="1782" w:type="pct"/>
            <w:tcBorders>
              <w:top w:val="single" w:sz="4" w:space="0" w:color="auto"/>
              <w:left w:val="single" w:sz="4" w:space="0" w:color="auto"/>
              <w:bottom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8.2. Дата муниципального контракта/ Соглашения/ Нормативного правового акта</w:t>
            </w:r>
          </w:p>
        </w:tc>
        <w:tc>
          <w:tcPr>
            <w:tcW w:w="3218" w:type="pct"/>
            <w:tcBorders>
              <w:top w:val="single" w:sz="4" w:space="0" w:color="auto"/>
              <w:left w:val="single" w:sz="4" w:space="0" w:color="auto"/>
              <w:bottom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bl>
    <w:p w:rsidR="00CF04BF" w:rsidRPr="001A3243" w:rsidRDefault="00CF04BF" w:rsidP="00CF04BF">
      <w:pPr>
        <w:rPr>
          <w:rFonts w:ascii="Times New Roman"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3426"/>
        <w:gridCol w:w="6193"/>
      </w:tblGrid>
      <w:tr w:rsidR="00CF04BF" w:rsidRPr="001A3243" w:rsidTr="00FE6312">
        <w:trPr>
          <w:trHeight w:hRule="exact" w:val="1901"/>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8.3. Срок исполнения муниципального контракта/ Соглашения/ Нормативного правового акта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F04BF" w:rsidRPr="001A3243" w:rsidTr="00FE6312">
        <w:trPr>
          <w:trHeight w:hRule="exact" w:val="728"/>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8.4. Признак казначейского сопровождения</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в случае наличия признака казначейского сопровождения в Сведениях о бюджетном обязательстве.</w:t>
            </w:r>
          </w:p>
        </w:tc>
      </w:tr>
      <w:tr w:rsidR="00CF04BF" w:rsidRPr="001A3243" w:rsidTr="00FE6312">
        <w:trPr>
          <w:trHeight w:hRule="exact" w:val="1334"/>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8.5. Идентификатор муниципального контракта/ Соглашения/ Нормативного правового акта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в случае наличия Идентификатора в Сведениях о бюджетном обязательстве.</w:t>
            </w:r>
          </w:p>
        </w:tc>
      </w:tr>
      <w:tr w:rsidR="00CF04BF" w:rsidRPr="001A3243" w:rsidTr="00FE6312">
        <w:trPr>
          <w:trHeight w:hRule="exact" w:val="1286"/>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 Учетный номер неисполненного бюджетного обязательства отчетного финансового года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F04BF" w:rsidRPr="001A3243" w:rsidTr="00FE6312">
        <w:trPr>
          <w:trHeight w:hRule="exact" w:val="1613"/>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9.1. Сумма неисполненного остатка бюджетного обязательства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F04BF" w:rsidRPr="001A3243" w:rsidTr="00FE6312">
        <w:trPr>
          <w:trHeight w:hRule="exact" w:val="3562"/>
        </w:trPr>
        <w:tc>
          <w:tcPr>
            <w:tcW w:w="1781"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 Неисполненные в отчетном финансовом году бюджетные обязательства</w:t>
            </w:r>
          </w:p>
        </w:tc>
        <w:tc>
          <w:tcPr>
            <w:tcW w:w="3219"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районного  бюджета.</w:t>
            </w:r>
          </w:p>
        </w:tc>
      </w:tr>
      <w:tr w:rsidR="00CF04BF" w:rsidRPr="001A3243" w:rsidTr="00FE6312">
        <w:trPr>
          <w:trHeight w:hRule="exact" w:val="2908"/>
        </w:trPr>
        <w:tc>
          <w:tcPr>
            <w:tcW w:w="1781"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 Неиспользованный остаток лимитов бюджетных обязательств отчетного финансового года</w:t>
            </w:r>
          </w:p>
        </w:tc>
        <w:tc>
          <w:tcPr>
            <w:tcW w:w="3219"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428"/>
        <w:gridCol w:w="6191"/>
      </w:tblGrid>
      <w:tr w:rsidR="00CF04BF" w:rsidRPr="001A3243" w:rsidTr="00FE6312">
        <w:trPr>
          <w:trHeight w:hRule="exact" w:val="3499"/>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12. Сумма, в пределах которой могут быть увеличены бюджетные ассигнования текущего финансового года</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При этом по соответствующему коду классификации расходов местного бюджета отражается наименьшая из сумм, указанных в пунктах 10 и 11.</w:t>
            </w:r>
          </w:p>
        </w:tc>
      </w:tr>
      <w:tr w:rsidR="00CF04BF" w:rsidRPr="001A3243" w:rsidTr="00FE6312">
        <w:trPr>
          <w:trHeight w:hRule="exact" w:val="1051"/>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13. Всего по коду главы бюджетной классификации</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итоговые данные, сгруппированные по каждому главному распорядителю средств местного бюджета.</w:t>
            </w:r>
          </w:p>
        </w:tc>
      </w:tr>
      <w:tr w:rsidR="00CF04BF" w:rsidRPr="001A3243" w:rsidTr="00FE6312">
        <w:trPr>
          <w:trHeight w:hRule="exact" w:val="1051"/>
          <w:jc w:val="center"/>
        </w:trPr>
        <w:tc>
          <w:tcPr>
            <w:tcW w:w="178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14. Ответственный исполнитель</w:t>
            </w:r>
          </w:p>
        </w:tc>
        <w:tc>
          <w:tcPr>
            <w:tcW w:w="321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должность, подпись, расшифровка подписи, телефон ответственного исполнителя, сформировавшего отчет.</w:t>
            </w:r>
          </w:p>
        </w:tc>
      </w:tr>
      <w:tr w:rsidR="00CF04BF" w:rsidRPr="001A3243" w:rsidTr="00FE6312">
        <w:trPr>
          <w:trHeight w:hRule="exact" w:val="514"/>
          <w:jc w:val="center"/>
        </w:trPr>
        <w:tc>
          <w:tcPr>
            <w:tcW w:w="178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15. Дата</w:t>
            </w:r>
          </w:p>
        </w:tc>
        <w:tc>
          <w:tcPr>
            <w:tcW w:w="321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отчета.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spacing w:line="240" w:lineRule="auto"/>
        <w:rPr>
          <w:rFonts w:ascii="Times New Roman" w:hAnsi="Times New Roman" w:cs="Times New Roman"/>
          <w:sz w:val="24"/>
          <w:szCs w:val="24"/>
        </w:rPr>
        <w:sectPr w:rsidR="00CF04BF" w:rsidRPr="001A3243" w:rsidSect="00FE7A44">
          <w:headerReference w:type="even" r:id="rId28"/>
          <w:headerReference w:type="default" r:id="rId29"/>
          <w:headerReference w:type="first" r:id="rId30"/>
          <w:pgSz w:w="11900" w:h="16840"/>
          <w:pgMar w:top="881" w:right="649" w:bottom="949" w:left="1622" w:header="0" w:footer="3" w:gutter="0"/>
          <w:pgNumType w:start="2"/>
          <w:cols w:space="720"/>
          <w:noEndnote/>
          <w:titlePg/>
          <w:docGrid w:linePitch="360"/>
        </w:sectPr>
      </w:pPr>
      <w:r w:rsidRPr="001A32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04BF" w:rsidRPr="001A3243" w:rsidRDefault="00CF04BF" w:rsidP="00CF04BF">
      <w:pPr>
        <w:spacing w:line="630" w:lineRule="exact"/>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r w:rsidRPr="001A3243">
        <w:rPr>
          <w:rFonts w:ascii="Times New Roman" w:hAnsi="Times New Roman" w:cs="Times New Roman"/>
          <w:sz w:val="24"/>
          <w:szCs w:val="24"/>
        </w:rPr>
        <w:t xml:space="preserve">                                                                                                                 Приложение № 9 к Порядку </w:t>
      </w:r>
    </w:p>
    <w:p w:rsidR="00CF04BF" w:rsidRPr="001A3243" w:rsidRDefault="00CF04BF" w:rsidP="00CF04BF">
      <w:pPr>
        <w:rPr>
          <w:rFonts w:ascii="Times New Roman" w:hAnsi="Times New Roman" w:cs="Times New Roman"/>
          <w:sz w:val="24"/>
          <w:szCs w:val="24"/>
        </w:rPr>
      </w:pPr>
    </w:p>
    <w:p w:rsidR="00CF04BF" w:rsidRPr="001A3243" w:rsidRDefault="00CF04BF" w:rsidP="00CF04BF">
      <w:pPr>
        <w:pStyle w:val="80"/>
        <w:shd w:val="clear" w:color="auto" w:fill="auto"/>
        <w:spacing w:before="0" w:after="0" w:line="274" w:lineRule="exact"/>
        <w:ind w:right="200"/>
        <w:rPr>
          <w:sz w:val="24"/>
          <w:szCs w:val="24"/>
        </w:rPr>
      </w:pPr>
      <w:r w:rsidRPr="001A3243">
        <w:rPr>
          <w:sz w:val="24"/>
          <w:szCs w:val="24"/>
        </w:rPr>
        <w:t>Реквизиты</w:t>
      </w:r>
    </w:p>
    <w:p w:rsidR="00CF04BF" w:rsidRPr="001A3243" w:rsidRDefault="00CF04BF" w:rsidP="00CF04BF">
      <w:pPr>
        <w:spacing w:line="274" w:lineRule="exact"/>
        <w:ind w:right="200"/>
        <w:rPr>
          <w:rFonts w:ascii="Times New Roman" w:hAnsi="Times New Roman" w:cs="Times New Roman"/>
          <w:sz w:val="24"/>
          <w:szCs w:val="24"/>
        </w:rPr>
      </w:pPr>
      <w:r w:rsidRPr="001A3243">
        <w:rPr>
          <w:rFonts w:ascii="Times New Roman" w:hAnsi="Times New Roman" w:cs="Times New Roman"/>
          <w:sz w:val="24"/>
          <w:szCs w:val="24"/>
        </w:rPr>
        <w:t>извещения о постановке на учет (изменении) бюджетного обязательства в</w:t>
      </w:r>
      <w:r w:rsidRPr="001A3243">
        <w:rPr>
          <w:rFonts w:ascii="Times New Roman" w:hAnsi="Times New Roman" w:cs="Times New Roman"/>
          <w:sz w:val="24"/>
          <w:szCs w:val="24"/>
        </w:rPr>
        <w:br/>
        <w:t>органе Федерального казначейства</w:t>
      </w:r>
    </w:p>
    <w:p w:rsidR="00CF04BF" w:rsidRPr="001A3243" w:rsidRDefault="00CF04BF" w:rsidP="00CF04BF">
      <w:pPr>
        <w:spacing w:line="180" w:lineRule="exact"/>
        <w:rPr>
          <w:rStyle w:val="73"/>
          <w:rFonts w:eastAsia="SimSun"/>
          <w:b w:val="0"/>
          <w:bCs w:val="0"/>
          <w:color w:val="auto"/>
          <w:sz w:val="24"/>
          <w:szCs w:val="24"/>
        </w:rPr>
      </w:pPr>
    </w:p>
    <w:p w:rsidR="00CF04BF" w:rsidRPr="001A3243" w:rsidRDefault="00CF04BF" w:rsidP="00CF04BF">
      <w:pPr>
        <w:spacing w:line="180" w:lineRule="exact"/>
        <w:rPr>
          <w:rStyle w:val="73"/>
          <w:rFonts w:eastAsia="SimSun"/>
          <w:b w:val="0"/>
          <w:bCs w:val="0"/>
          <w:color w:val="auto"/>
          <w:sz w:val="24"/>
          <w:szCs w:val="24"/>
        </w:rPr>
      </w:pPr>
      <w:r w:rsidRPr="001A3243">
        <w:rPr>
          <w:rStyle w:val="73"/>
          <w:rFonts w:eastAsia="SimSun"/>
          <w:b w:val="0"/>
          <w:bCs w:val="0"/>
          <w:color w:val="auto"/>
          <w:sz w:val="24"/>
          <w:szCs w:val="24"/>
        </w:rPr>
        <w:t>Единица измерения: руб, (с точностью до второго десятичного знака)</w:t>
      </w:r>
    </w:p>
    <w:p w:rsidR="00CF04BF" w:rsidRPr="001A3243" w:rsidRDefault="00CF04BF" w:rsidP="00CF04BF">
      <w:pPr>
        <w:spacing w:line="180" w:lineRule="exact"/>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512"/>
        <w:gridCol w:w="5833"/>
      </w:tblGrid>
      <w:tr w:rsidR="00CF04BF" w:rsidRPr="001A3243" w:rsidTr="00FE6312">
        <w:trPr>
          <w:trHeight w:hRule="exact" w:val="504"/>
          <w:jc w:val="center"/>
        </w:trPr>
        <w:tc>
          <w:tcPr>
            <w:tcW w:w="1879"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Наименование реквизита</w:t>
            </w:r>
          </w:p>
        </w:tc>
        <w:tc>
          <w:tcPr>
            <w:tcW w:w="3121"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Правила формирования, заполнения реквизита</w:t>
            </w:r>
          </w:p>
        </w:tc>
      </w:tr>
      <w:tr w:rsidR="00CF04BF" w:rsidRPr="001A3243" w:rsidTr="00FE6312">
        <w:trPr>
          <w:trHeight w:hRule="exact" w:val="499"/>
          <w:jc w:val="center"/>
        </w:trPr>
        <w:tc>
          <w:tcPr>
            <w:tcW w:w="1879" w:type="pct"/>
            <w:tcBorders>
              <w:top w:val="single" w:sz="4" w:space="0" w:color="auto"/>
              <w:lef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1</w:t>
            </w:r>
          </w:p>
        </w:tc>
        <w:tc>
          <w:tcPr>
            <w:tcW w:w="3121" w:type="pct"/>
            <w:tcBorders>
              <w:top w:val="single" w:sz="4" w:space="0" w:color="auto"/>
              <w:left w:val="single" w:sz="4" w:space="0" w:color="auto"/>
              <w:right w:val="single" w:sz="4" w:space="0" w:color="auto"/>
            </w:tcBorders>
            <w:shd w:val="clear" w:color="auto" w:fill="FFFFFF"/>
            <w:vAlign w:val="center"/>
          </w:tcPr>
          <w:p w:rsidR="00CF04BF" w:rsidRPr="001A3243" w:rsidRDefault="00CF04BF" w:rsidP="00FE6312">
            <w:pPr>
              <w:pStyle w:val="24"/>
              <w:widowControl/>
              <w:shd w:val="clear" w:color="auto" w:fill="auto"/>
              <w:spacing w:before="0" w:line="276" w:lineRule="auto"/>
              <w:jc w:val="center"/>
              <w:rPr>
                <w:b/>
                <w:sz w:val="24"/>
                <w:szCs w:val="24"/>
              </w:rPr>
            </w:pPr>
            <w:r w:rsidRPr="001A3243">
              <w:rPr>
                <w:rStyle w:val="212pt"/>
                <w:b/>
              </w:rPr>
              <w:t>2</w:t>
            </w:r>
          </w:p>
        </w:tc>
      </w:tr>
      <w:tr w:rsidR="00CF04BF" w:rsidRPr="001A3243" w:rsidTr="00FE6312">
        <w:trPr>
          <w:trHeight w:hRule="exact" w:val="989"/>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 Дата</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Извещения о постановке на учет (изменении) бюджетного обязательства в органе Федерального казначейства.</w:t>
            </w:r>
          </w:p>
        </w:tc>
      </w:tr>
      <w:tr w:rsidR="00CF04BF" w:rsidRPr="001A3243" w:rsidTr="00FE6312">
        <w:trPr>
          <w:trHeight w:hRule="exact" w:val="649"/>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 Наименование органа Федерального казначейства</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территориального органа Федерального казначейства.</w:t>
            </w:r>
          </w:p>
        </w:tc>
      </w:tr>
      <w:tr w:rsidR="00CF04BF" w:rsidRPr="001A3243" w:rsidTr="00FE6312">
        <w:trPr>
          <w:trHeight w:hRule="exact" w:val="717"/>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2.1. Код органа Федерального казначейства (КОФК)</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органа Федерального казначейства, присвоенный Федеральным казначейством.</w:t>
            </w:r>
          </w:p>
        </w:tc>
      </w:tr>
      <w:tr w:rsidR="00CF04BF" w:rsidRPr="001A3243" w:rsidTr="00FE6312">
        <w:trPr>
          <w:trHeight w:hRule="exact" w:val="1891"/>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 Получатель бюджетных средств</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F04BF" w:rsidRPr="001A3243" w:rsidTr="00FE6312">
        <w:trPr>
          <w:trHeight w:hRule="exact" w:val="768"/>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3.1. Код по Сводному реестру</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по Сводному реестру получателя средств местного бюджета.</w:t>
            </w:r>
          </w:p>
        </w:tc>
      </w:tr>
      <w:tr w:rsidR="00CF04BF" w:rsidRPr="001A3243" w:rsidTr="00FE6312">
        <w:trPr>
          <w:trHeight w:hRule="exact" w:val="494"/>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4. Наименование бюджета</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местного бюджета</w:t>
            </w:r>
          </w:p>
        </w:tc>
      </w:tr>
      <w:tr w:rsidR="00CF04BF" w:rsidRPr="001A3243" w:rsidTr="00FE6312">
        <w:trPr>
          <w:trHeight w:hRule="exact" w:val="561"/>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5. Код ОКТМО</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ОКТМО</w:t>
            </w:r>
          </w:p>
        </w:tc>
      </w:tr>
      <w:tr w:rsidR="00CF04BF" w:rsidRPr="001A3243" w:rsidTr="00FE6312">
        <w:trPr>
          <w:trHeight w:hRule="exact" w:val="494"/>
          <w:jc w:val="center"/>
        </w:trPr>
        <w:tc>
          <w:tcPr>
            <w:tcW w:w="1879"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 Финансовый орган</w:t>
            </w:r>
          </w:p>
        </w:tc>
        <w:tc>
          <w:tcPr>
            <w:tcW w:w="3121"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наименование финансового органа</w:t>
            </w:r>
          </w:p>
        </w:tc>
      </w:tr>
      <w:tr w:rsidR="00CF04BF" w:rsidRPr="001A3243" w:rsidTr="00FE6312">
        <w:trPr>
          <w:trHeight w:hRule="exact" w:val="1080"/>
          <w:jc w:val="center"/>
        </w:trPr>
        <w:tc>
          <w:tcPr>
            <w:tcW w:w="1879"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6.1. Код по ОКПО</w:t>
            </w:r>
          </w:p>
        </w:tc>
        <w:tc>
          <w:tcPr>
            <w:tcW w:w="3121"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код финансового органа по Общероссийскому классификатору предприятий и организаций.</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3536"/>
        <w:gridCol w:w="5809"/>
      </w:tblGrid>
      <w:tr w:rsidR="00CF04BF" w:rsidRPr="001A3243" w:rsidTr="00FE6312">
        <w:trPr>
          <w:trHeight w:hRule="exact" w:val="1382"/>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lastRenderedPageBreak/>
              <w:t>7. Номер документа, являющегося основанием для принятия на учет бюджетного обязательства (далее - документ-основание)</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номер документа-основания.</w:t>
            </w:r>
          </w:p>
        </w:tc>
      </w:tr>
      <w:tr w:rsidR="00CF04BF" w:rsidRPr="001A3243" w:rsidTr="00FE6312">
        <w:trPr>
          <w:trHeight w:hRule="exact" w:val="782"/>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8. Дата заключения (принятия) документа-основания</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заключения (принятия) документа- основания.</w:t>
            </w:r>
          </w:p>
        </w:tc>
      </w:tr>
      <w:tr w:rsidR="00CF04BF" w:rsidRPr="001A3243" w:rsidTr="00FE6312">
        <w:trPr>
          <w:trHeight w:hRule="exact" w:val="773"/>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9. Сумма по документу- основанию</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сумма бюджетного обязательства по документу-основанию.</w:t>
            </w:r>
          </w:p>
        </w:tc>
      </w:tr>
      <w:tr w:rsidR="00CF04BF" w:rsidRPr="001A3243" w:rsidTr="00FE6312">
        <w:trPr>
          <w:trHeight w:hRule="exact" w:val="773"/>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10. Дата Сведений о бюджетном обязательстве</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Сведений о бюджетном обязательстве.</w:t>
            </w:r>
          </w:p>
        </w:tc>
      </w:tr>
      <w:tr w:rsidR="00CF04BF" w:rsidRPr="001A3243" w:rsidTr="00FE6312">
        <w:trPr>
          <w:trHeight w:hRule="exact" w:val="1056"/>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11. Дата постановки на учет (изменения) бюджетного обязательства</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постановки на учет (изменения) бюджетного обязательства.</w:t>
            </w:r>
          </w:p>
        </w:tc>
      </w:tr>
      <w:tr w:rsidR="00CF04BF" w:rsidRPr="001A3243" w:rsidTr="00FE6312">
        <w:trPr>
          <w:trHeight w:hRule="exact" w:val="1051"/>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12. Порядковый номер внесения изменений в бюджетное обязательство</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порядковый номер внесения изменений в бюджетное обязательство.</w:t>
            </w:r>
          </w:p>
        </w:tc>
      </w:tr>
      <w:tr w:rsidR="00CF04BF" w:rsidRPr="001A3243" w:rsidTr="00FE6312">
        <w:trPr>
          <w:trHeight w:hRule="exact" w:val="778"/>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13. Учетный номер бюджетного обязательства</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учетный номер бюджетного обязательства.</w:t>
            </w:r>
          </w:p>
        </w:tc>
      </w:tr>
      <w:tr w:rsidR="00CF04BF" w:rsidRPr="001A3243" w:rsidTr="00FE6312">
        <w:trPr>
          <w:trHeight w:hRule="exact" w:val="2591"/>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14. Номер реестровой записи в реестре контрактов (реестре соглашений)</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CF04BF" w:rsidRPr="001A3243" w:rsidTr="00FE6312">
        <w:trPr>
          <w:trHeight w:hRule="exact" w:val="778"/>
          <w:jc w:val="center"/>
        </w:trPr>
        <w:tc>
          <w:tcPr>
            <w:tcW w:w="1892" w:type="pct"/>
            <w:tcBorders>
              <w:top w:val="single" w:sz="4" w:space="0" w:color="auto"/>
              <w:lef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15. Ответственный исполнитель</w:t>
            </w:r>
          </w:p>
        </w:tc>
        <w:tc>
          <w:tcPr>
            <w:tcW w:w="3108" w:type="pct"/>
            <w:tcBorders>
              <w:top w:val="single" w:sz="4" w:space="0" w:color="auto"/>
              <w:left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Указываются должность, подпись, расшифровка подписи, телефон ответственного исполнителя.</w:t>
            </w:r>
          </w:p>
        </w:tc>
      </w:tr>
      <w:tr w:rsidR="00CF04BF" w:rsidRPr="001A3243" w:rsidTr="00FE6312">
        <w:trPr>
          <w:trHeight w:hRule="exact" w:val="1066"/>
          <w:jc w:val="center"/>
        </w:trPr>
        <w:tc>
          <w:tcPr>
            <w:tcW w:w="1892" w:type="pct"/>
            <w:tcBorders>
              <w:top w:val="single" w:sz="4" w:space="0" w:color="auto"/>
              <w:left w:val="single" w:sz="4" w:space="0" w:color="auto"/>
              <w:bottom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16. Дата</w:t>
            </w:r>
          </w:p>
        </w:tc>
        <w:tc>
          <w:tcPr>
            <w:tcW w:w="3108" w:type="pct"/>
            <w:tcBorders>
              <w:top w:val="single" w:sz="4" w:space="0" w:color="auto"/>
              <w:left w:val="single" w:sz="4" w:space="0" w:color="auto"/>
              <w:bottom w:val="single" w:sz="4" w:space="0" w:color="auto"/>
              <w:right w:val="single" w:sz="4" w:space="0" w:color="auto"/>
            </w:tcBorders>
            <w:shd w:val="clear" w:color="auto" w:fill="FFFFFF"/>
          </w:tcPr>
          <w:p w:rsidR="00CF04BF" w:rsidRPr="001A3243" w:rsidRDefault="00CF04BF" w:rsidP="00FE6312">
            <w:pPr>
              <w:pStyle w:val="24"/>
              <w:widowControl/>
              <w:shd w:val="clear" w:color="auto" w:fill="auto"/>
              <w:spacing w:before="0" w:line="276" w:lineRule="auto"/>
              <w:jc w:val="left"/>
              <w:rPr>
                <w:sz w:val="24"/>
                <w:szCs w:val="24"/>
              </w:rPr>
            </w:pPr>
            <w:r w:rsidRPr="001A3243">
              <w:rPr>
                <w:rStyle w:val="212pt"/>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Pr="001A3243" w:rsidRDefault="00CF04BF" w:rsidP="00CF04BF">
      <w:pPr>
        <w:ind w:right="580"/>
        <w:rPr>
          <w:rFonts w:ascii="Times New Roman" w:hAnsi="Times New Roman" w:cs="Times New Roman"/>
          <w:sz w:val="24"/>
          <w:szCs w:val="24"/>
        </w:rPr>
      </w:pPr>
      <w:r w:rsidRPr="001A3243">
        <w:rPr>
          <w:rFonts w:ascii="Times New Roman" w:hAnsi="Times New Roman" w:cs="Times New Roman"/>
          <w:sz w:val="24"/>
          <w:szCs w:val="24"/>
        </w:rPr>
        <w:t xml:space="preserve">                                            </w:t>
      </w:r>
    </w:p>
    <w:p w:rsidR="00CF04BF" w:rsidRPr="001A3243" w:rsidRDefault="00CF04BF" w:rsidP="00CF04BF">
      <w:pPr>
        <w:rPr>
          <w:rFonts w:ascii="Times New Roman" w:hAnsi="Times New Roman" w:cs="Times New Roman"/>
          <w:sz w:val="24"/>
          <w:szCs w:val="24"/>
        </w:rPr>
      </w:pPr>
    </w:p>
    <w:p w:rsidR="00CF04BF" w:rsidRPr="001A3243"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CF04BF" w:rsidRDefault="00CF04BF" w:rsidP="00CF04BF">
      <w:pPr>
        <w:rPr>
          <w:rFonts w:ascii="Times New Roman" w:hAnsi="Times New Roman" w:cs="Times New Roman"/>
          <w:sz w:val="24"/>
          <w:szCs w:val="24"/>
        </w:rPr>
      </w:pPr>
    </w:p>
    <w:p w:rsidR="00FC3B62" w:rsidRDefault="00FC3B62">
      <w:bookmarkStart w:id="5" w:name="_GoBack"/>
      <w:bookmarkEnd w:id="5"/>
    </w:p>
    <w:sectPr w:rsidR="00FC3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2336" behindDoc="1" locked="0" layoutInCell="1" allowOverlap="1" wp14:anchorId="3996625A" wp14:editId="5947D7CF">
              <wp:simplePos x="0" y="0"/>
              <wp:positionH relativeFrom="page">
                <wp:posOffset>1293495</wp:posOffset>
              </wp:positionH>
              <wp:positionV relativeFrom="page">
                <wp:posOffset>8209280</wp:posOffset>
              </wp:positionV>
              <wp:extent cx="141605" cy="317500"/>
              <wp:effectExtent l="0" t="0" r="317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r>
                            <w:rPr>
                              <w:rStyle w:val="13pt1pt"/>
                              <w:rFonts w:eastAsia="SimSun"/>
                              <w:b w:val="0"/>
                              <w:bCs w:val="0"/>
                            </w:rPr>
                            <w:t>5</w:t>
                          </w:r>
                          <w:r>
                            <w:rPr>
                              <w:rStyle w:val="CordiaUPC20pt"/>
                              <w:rFonts w:eastAsia="SimSun"/>
                              <w:b w:val="0"/>
                              <w:b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96625A" id="_x0000_t202" coordsize="21600,21600" o:spt="202" path="m,l,21600r21600,l21600,xe">
              <v:stroke joinstyle="miter"/>
              <v:path gradientshapeok="t" o:connecttype="rect"/>
            </v:shapetype>
            <v:shape id="Надпись 24" o:spid="_x0000_s1030" type="#_x0000_t202" style="position:absolute;margin-left:101.85pt;margin-top:646.4pt;width:11.15pt;height:2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" filled="f" stroked="f">
              <v:textbox style="mso-fit-shape-to-text:t" inset="0,0,0,0">
                <w:txbxContent>
                  <w:p w:rsidR="003B5E70" w:rsidRDefault="00CF04BF">
                    <w:pPr>
                      <w:spacing w:line="240" w:lineRule="auto"/>
                    </w:pPr>
                    <w:r>
                      <w:rPr>
                        <w:rStyle w:val="13pt1pt"/>
                        <w:rFonts w:eastAsia="SimSun"/>
                        <w:b w:val="0"/>
                        <w:bCs w:val="0"/>
                      </w:rPr>
                      <w:t>5</w:t>
                    </w:r>
                    <w:r>
                      <w:rPr>
                        <w:rStyle w:val="CordiaUPC20pt"/>
                        <w:rFonts w:eastAsia="SimSun"/>
                        <w:b w:val="0"/>
                        <w:bCs w:val="0"/>
                      </w:rPr>
                      <w:t>.</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4046220</wp:posOffset>
              </wp:positionH>
              <wp:positionV relativeFrom="page">
                <wp:posOffset>382270</wp:posOffset>
              </wp:positionV>
              <wp:extent cx="60960" cy="109855"/>
              <wp:effectExtent l="0" t="127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318.6pt;margin-top:30.1pt;width:4.8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SowAIAAKs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3360" behindDoc="1" locked="0" layoutInCell="1" allowOverlap="1" wp14:anchorId="342EF41F" wp14:editId="08580D86">
              <wp:simplePos x="0" y="0"/>
              <wp:positionH relativeFrom="page">
                <wp:posOffset>4049395</wp:posOffset>
              </wp:positionH>
              <wp:positionV relativeFrom="page">
                <wp:posOffset>408305</wp:posOffset>
              </wp:positionV>
              <wp:extent cx="62230" cy="131445"/>
              <wp:effectExtent l="1270" t="0" r="3175" b="31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EF41F" id="_x0000_t202" coordsize="21600,21600" o:spt="202" path="m,l,21600r21600,l21600,xe">
              <v:stroke joinstyle="miter"/>
              <v:path gradientshapeok="t" o:connecttype="rect"/>
            </v:shapetype>
            <v:shape id="Надпись 23" o:spid="_x0000_s1031" type="#_x0000_t202" style="position:absolute;margin-left:318.85pt;margin-top:32.15pt;width:4.9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4384" behindDoc="1" locked="0" layoutInCell="1" allowOverlap="1" wp14:anchorId="350B935D" wp14:editId="18212DC8">
              <wp:simplePos x="0" y="0"/>
              <wp:positionH relativeFrom="page">
                <wp:posOffset>4049395</wp:posOffset>
              </wp:positionH>
              <wp:positionV relativeFrom="page">
                <wp:posOffset>408305</wp:posOffset>
              </wp:positionV>
              <wp:extent cx="62230" cy="131445"/>
              <wp:effectExtent l="1270" t="0" r="3175" b="31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0B935D" id="_x0000_t202" coordsize="21600,21600" o:spt="202" path="m,l,21600r21600,l21600,xe">
              <v:stroke joinstyle="miter"/>
              <v:path gradientshapeok="t" o:connecttype="rect"/>
            </v:shapetype>
            <v:shape id="Надпись 22" o:spid="_x0000_s1032" type="#_x0000_t202" style="position:absolute;margin-left:318.85pt;margin-top:32.15pt;width:4.9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9xQIAALQ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5408" behindDoc="1" locked="0" layoutInCell="1" allowOverlap="1" wp14:anchorId="4BE600B6" wp14:editId="51B622A7">
              <wp:simplePos x="0" y="0"/>
              <wp:positionH relativeFrom="page">
                <wp:posOffset>4050665</wp:posOffset>
              </wp:positionH>
              <wp:positionV relativeFrom="page">
                <wp:posOffset>411480</wp:posOffset>
              </wp:positionV>
              <wp:extent cx="62230" cy="131445"/>
              <wp:effectExtent l="2540" t="1905" r="1905"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E600B6" id="_x0000_t202" coordsize="21600,21600" o:spt="202" path="m,l,21600r21600,l21600,xe">
              <v:stroke joinstyle="miter"/>
              <v:path gradientshapeok="t" o:connecttype="rect"/>
            </v:shapetype>
            <v:shape id="Надпись 21" o:spid="_x0000_s1033" type="#_x0000_t202" style="position:absolute;margin-left:318.95pt;margin-top:32.4pt;width:4.9pt;height:10.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6432" behindDoc="1" locked="0" layoutInCell="1" allowOverlap="1" wp14:anchorId="535C4705" wp14:editId="161D694E">
              <wp:simplePos x="0" y="0"/>
              <wp:positionH relativeFrom="page">
                <wp:posOffset>4048125</wp:posOffset>
              </wp:positionH>
              <wp:positionV relativeFrom="page">
                <wp:posOffset>377825</wp:posOffset>
              </wp:positionV>
              <wp:extent cx="62230" cy="131445"/>
              <wp:effectExtent l="0" t="0" r="4445"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5C4705" id="_x0000_t202" coordsize="21600,21600" o:spt="202" path="m,l,21600r21600,l21600,xe">
              <v:stroke joinstyle="miter"/>
              <v:path gradientshapeok="t" o:connecttype="rect"/>
            </v:shapetype>
            <v:shape id="Надпись 20" o:spid="_x0000_s1034" type="#_x0000_t202" style="position:absolute;margin-left:318.75pt;margin-top:29.75pt;width:4.9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7456" behindDoc="1" locked="0" layoutInCell="1" allowOverlap="1" wp14:anchorId="015D8AB0" wp14:editId="7C9E41FF">
              <wp:simplePos x="0" y="0"/>
              <wp:positionH relativeFrom="page">
                <wp:posOffset>4048125</wp:posOffset>
              </wp:positionH>
              <wp:positionV relativeFrom="page">
                <wp:posOffset>377825</wp:posOffset>
              </wp:positionV>
              <wp:extent cx="62230" cy="131445"/>
              <wp:effectExtent l="0" t="0" r="444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D8AB0" id="_x0000_t202" coordsize="21600,21600" o:spt="202" path="m,l,21600r21600,l21600,xe">
              <v:stroke joinstyle="miter"/>
              <v:path gradientshapeok="t" o:connecttype="rect"/>
            </v:shapetype>
            <v:shape id="Надпись 18" o:spid="_x0000_s1035" type="#_x0000_t202" style="position:absolute;margin-left:318.75pt;margin-top:29.75pt;width:4.9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8480" behindDoc="1" locked="0" layoutInCell="1" allowOverlap="1" wp14:anchorId="5E56DF74" wp14:editId="45C74845">
              <wp:simplePos x="0" y="0"/>
              <wp:positionH relativeFrom="page">
                <wp:posOffset>4049395</wp:posOffset>
              </wp:positionH>
              <wp:positionV relativeFrom="page">
                <wp:posOffset>457200</wp:posOffset>
              </wp:positionV>
              <wp:extent cx="62230" cy="131445"/>
              <wp:effectExtent l="1270" t="0" r="3175" b="19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6DF74" id="_x0000_t202" coordsize="21600,21600" o:spt="202" path="m,l,21600r21600,l21600,xe">
              <v:stroke joinstyle="miter"/>
              <v:path gradientshapeok="t" o:connecttype="rect"/>
            </v:shapetype>
            <v:shape id="Надпись 17" o:spid="_x0000_s1036" type="#_x0000_t202" style="position:absolute;margin-left:318.85pt;margin-top:36pt;width:4.9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4046220</wp:posOffset>
              </wp:positionH>
              <wp:positionV relativeFrom="page">
                <wp:posOffset>382270</wp:posOffset>
              </wp:positionV>
              <wp:extent cx="81915" cy="272415"/>
              <wp:effectExtent l="0" t="1270" r="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318.6pt;margin-top:30.1pt;width:6.45pt;height:21.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9504" behindDoc="1" locked="0" layoutInCell="1" allowOverlap="1" wp14:anchorId="092C64D3" wp14:editId="07249965">
              <wp:simplePos x="0" y="0"/>
              <wp:positionH relativeFrom="page">
                <wp:posOffset>4090035</wp:posOffset>
              </wp:positionH>
              <wp:positionV relativeFrom="page">
                <wp:posOffset>460375</wp:posOffset>
              </wp:positionV>
              <wp:extent cx="62230" cy="131445"/>
              <wp:effectExtent l="3810" t="3175" r="63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2C64D3" id="_x0000_t202" coordsize="21600,21600" o:spt="202" path="m,l,21600r21600,l21600,xe">
              <v:stroke joinstyle="miter"/>
              <v:path gradientshapeok="t" o:connecttype="rect"/>
            </v:shapetype>
            <v:shape id="Надпись 15" o:spid="_x0000_s1037" type="#_x0000_t202" style="position:absolute;margin-left:322.05pt;margin-top:36.25pt;width:4.9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70528" behindDoc="1" locked="0" layoutInCell="1" allowOverlap="1" wp14:anchorId="221D67A6" wp14:editId="5D1E085F">
              <wp:simplePos x="0" y="0"/>
              <wp:positionH relativeFrom="page">
                <wp:posOffset>4055745</wp:posOffset>
              </wp:positionH>
              <wp:positionV relativeFrom="page">
                <wp:posOffset>415925</wp:posOffset>
              </wp:positionV>
              <wp:extent cx="62230" cy="131445"/>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1D67A6" id="_x0000_t202" coordsize="21600,21600" o:spt="202" path="m,l,21600r21600,l21600,xe">
              <v:stroke joinstyle="miter"/>
              <v:path gradientshapeok="t" o:connecttype="rect"/>
            </v:shapetype>
            <v:shape id="Надпись 14" o:spid="_x0000_s1038" type="#_x0000_t202" style="position:absolute;margin-left:319.35pt;margin-top:32.75pt;width:4.9pt;height:10.3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" filled="f" stroked="f">
              <v:textbox style="mso-fit-shape-to-text:t" inset="0,0,0,0">
                <w:txbxContent>
                  <w:p w:rsidR="003B5E70" w:rsidRDefault="00CF04BF">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rsidP="00FE7A44">
    <w:pPr>
      <w:tabs>
        <w:tab w:val="center" w:pos="4617"/>
        <w:tab w:val="right" w:pos="9235"/>
      </w:tabs>
      <w:rPr>
        <w:sz w:val="2"/>
        <w:szCs w:val="2"/>
      </w:rPr>
    </w:pPr>
    <w:r w:rsidRPr="00216609">
      <w:rPr>
        <w:sz w:val="2"/>
        <w:szCs w:val="2"/>
      </w:rPr>
      <w:t>[Введите текст]</w:t>
    </w:r>
    <w:r w:rsidRPr="00216609">
      <w:rPr>
        <w:sz w:val="2"/>
        <w:szCs w:val="2"/>
      </w:rPr>
      <w:tab/>
      <w:t>[Введите текст]</w:t>
    </w:r>
    <w:r w:rsidRPr="00216609">
      <w:rPr>
        <w:sz w:val="2"/>
        <w:szCs w:val="2"/>
      </w:rPr>
      <w:tab/>
      <w:t>[Введите текст]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Pr="00A84807" w:rsidRDefault="00CF04BF" w:rsidP="00FE7A44">
    <w:pPr>
      <w:pStyle w:val="af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rsidP="00FE7A44">
    <w:pPr>
      <w:jc w:val="center"/>
      <w:rPr>
        <w:sz w:val="2"/>
        <w:szCs w:val="2"/>
      </w:rPr>
    </w:pPr>
  </w:p>
  <w:p w:rsidR="003B5E70" w:rsidRDefault="00CF04BF" w:rsidP="00FE7A44">
    <w:pPr>
      <w:jc w:val="cent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CF04BF">
    <w:pPr>
      <w:rPr>
        <w:sz w:val="2"/>
        <w:szCs w:val="2"/>
      </w:rPr>
    </w:pPr>
    <w:r>
      <w:rPr>
        <w:noProof/>
        <w:lang w:eastAsia="ru-RU"/>
      </w:rPr>
      <mc:AlternateContent>
        <mc:Choice Requires="wps">
          <w:drawing>
            <wp:anchor distT="0" distB="0" distL="63500" distR="63500" simplePos="0" relativeHeight="251661312" behindDoc="1" locked="0" layoutInCell="1" allowOverlap="1" wp14:anchorId="2FC0AAD7" wp14:editId="0D66BE12">
              <wp:simplePos x="0" y="0"/>
              <wp:positionH relativeFrom="page">
                <wp:posOffset>4055110</wp:posOffset>
              </wp:positionH>
              <wp:positionV relativeFrom="page">
                <wp:posOffset>436880</wp:posOffset>
              </wp:positionV>
              <wp:extent cx="69850" cy="113030"/>
              <wp:effectExtent l="0" t="0" r="0" b="254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70" w:rsidRDefault="00CF04BF">
                          <w:pPr>
                            <w:spacing w:line="240" w:lineRule="auto"/>
                          </w:pPr>
                          <w:r>
                            <w:fldChar w:fldCharType="begin"/>
                          </w:r>
                          <w:r>
                            <w:instrText xml:space="preserve"> PAGE \* MERGEFORMAT </w:instrText>
                          </w:r>
                          <w:r>
                            <w:fldChar w:fldCharType="separate"/>
                          </w:r>
                          <w:r w:rsidRPr="00BD50D0">
                            <w:rPr>
                              <w:rStyle w:val="ArialNarrow12pt"/>
                              <w:rFonts w:eastAsia="SimSun"/>
                              <w:b w:val="0"/>
                              <w:bCs w:val="0"/>
                              <w:noProof/>
                            </w:rPr>
                            <w:t>2</w:t>
                          </w:r>
                          <w:r>
                            <w:rPr>
                              <w:rStyle w:val="ArialNarrow12pt"/>
                              <w:rFonts w:eastAsia="SimSun"/>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C0AAD7" id="_x0000_t202" coordsize="21600,21600" o:spt="202" path="m,l,21600r21600,l21600,xe">
              <v:stroke joinstyle="miter"/>
              <v:path gradientshapeok="t" o:connecttype="rect"/>
            </v:shapetype>
            <v:shape id="Надпись 25" o:spid="_x0000_s1029" type="#_x0000_t202" style="position:absolute;margin-left:319.3pt;margin-top:34.4pt;width:5.5pt;height:8.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" filled="f" stroked="f">
              <v:textbox style="mso-fit-shape-to-text:t" inset="0,0,0,0">
                <w:txbxContent>
                  <w:p w:rsidR="003B5E70" w:rsidRDefault="00CF04BF">
                    <w:pPr>
                      <w:spacing w:line="240" w:lineRule="auto"/>
                    </w:pPr>
                    <w:r>
                      <w:fldChar w:fldCharType="begin"/>
                    </w:r>
                    <w:r>
                      <w:instrText xml:space="preserve"> PAGE \* MERGEFORMAT </w:instrText>
                    </w:r>
                    <w:r>
                      <w:fldChar w:fldCharType="separate"/>
                    </w:r>
                    <w:r w:rsidRPr="00BD50D0">
                      <w:rPr>
                        <w:rStyle w:val="ArialNarrow12pt"/>
                        <w:rFonts w:eastAsia="SimSun"/>
                        <w:b w:val="0"/>
                        <w:bCs w:val="0"/>
                        <w:noProof/>
                      </w:rPr>
                      <w:t>2</w:t>
                    </w:r>
                    <w:r>
                      <w:rPr>
                        <w:rStyle w:val="ArialNarrow12pt"/>
                        <w:rFonts w:eastAsia="SimSun"/>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Нумерованный список 1"/>
    <w:lvl w:ilvl="0">
      <w:start w:val="1"/>
      <w:numFmt w:val="decimal"/>
      <w:lvlText w:val="%1."/>
      <w:lvlJc w:val="left"/>
      <w:pPr>
        <w:tabs>
          <w:tab w:val="num" w:pos="397"/>
        </w:tabs>
        <w:ind w:left="283" w:hanging="283"/>
      </w:pPr>
      <w:rPr>
        <w:b/>
        <w:bCs/>
      </w:rPr>
    </w:lvl>
    <w:lvl w:ilvl="1">
      <w:start w:val="1"/>
      <w:numFmt w:val="decimal"/>
      <w:lvlText w:val="%2)"/>
      <w:lvlJc w:val="left"/>
      <w:pPr>
        <w:tabs>
          <w:tab w:val="num" w:pos="567"/>
        </w:tabs>
        <w:ind w:left="567" w:hanging="283"/>
      </w:pPr>
      <w:rPr>
        <w:b/>
        <w:bCs/>
      </w:rPr>
    </w:lvl>
    <w:lvl w:ilvl="2">
      <w:start w:val="1"/>
      <w:numFmt w:val="decimal"/>
      <w:lvlText w:val="%3)"/>
      <w:lvlJc w:val="left"/>
      <w:pPr>
        <w:tabs>
          <w:tab w:val="num" w:pos="567"/>
        </w:tabs>
        <w:ind w:left="850" w:hanging="283"/>
      </w:pPr>
      <w:rPr>
        <w:b/>
        <w:bCs/>
      </w:rPr>
    </w:lvl>
    <w:lvl w:ilvl="3">
      <w:start w:val="1"/>
      <w:numFmt w:val="bullet"/>
      <w:lvlText w:val="-"/>
      <w:lvlJc w:val="left"/>
      <w:pPr>
        <w:tabs>
          <w:tab w:val="num" w:pos="567"/>
        </w:tabs>
        <w:ind w:left="1134" w:hanging="283"/>
      </w:pPr>
      <w:rPr>
        <w:rFonts w:ascii="Tahoma" w:hAnsi="Tahoma" w:cs="OpenSymbol"/>
      </w:rPr>
    </w:lvl>
    <w:lvl w:ilvl="4">
      <w:start w:val="1"/>
      <w:numFmt w:val="bullet"/>
      <w:lvlText w:val=""/>
      <w:lvlJc w:val="left"/>
      <w:pPr>
        <w:tabs>
          <w:tab w:val="num" w:pos="567"/>
        </w:tabs>
        <w:ind w:left="1417" w:hanging="283"/>
      </w:pPr>
      <w:rPr>
        <w:rFonts w:ascii="Symbol" w:hAnsi="Symbol" w:cs="OpenSymbol"/>
      </w:rPr>
    </w:lvl>
    <w:lvl w:ilvl="5">
      <w:start w:val="1"/>
      <w:numFmt w:val="bullet"/>
      <w:lvlText w:val=""/>
      <w:lvlJc w:val="left"/>
      <w:pPr>
        <w:tabs>
          <w:tab w:val="num" w:pos="567"/>
        </w:tabs>
        <w:ind w:left="1701" w:hanging="283"/>
      </w:pPr>
      <w:rPr>
        <w:rFonts w:ascii="Symbol" w:hAnsi="Symbol" w:cs="OpenSymbol"/>
      </w:rPr>
    </w:lvl>
    <w:lvl w:ilvl="6">
      <w:start w:val="1"/>
      <w:numFmt w:val="bullet"/>
      <w:lvlText w:val=""/>
      <w:lvlJc w:val="left"/>
      <w:pPr>
        <w:tabs>
          <w:tab w:val="num" w:pos="567"/>
        </w:tabs>
        <w:ind w:left="1984" w:hanging="283"/>
      </w:pPr>
      <w:rPr>
        <w:rFonts w:ascii="Symbol" w:hAnsi="Symbol" w:cs="OpenSymbol"/>
      </w:rPr>
    </w:lvl>
    <w:lvl w:ilvl="7">
      <w:start w:val="1"/>
      <w:numFmt w:val="bullet"/>
      <w:lvlText w:val=""/>
      <w:lvlJc w:val="left"/>
      <w:pPr>
        <w:tabs>
          <w:tab w:val="num" w:pos="567"/>
        </w:tabs>
        <w:ind w:left="2268" w:hanging="283"/>
      </w:pPr>
      <w:rPr>
        <w:rFonts w:ascii="Symbol" w:hAnsi="Symbol" w:cs="OpenSymbol"/>
      </w:rPr>
    </w:lvl>
    <w:lvl w:ilvl="8">
      <w:start w:val="1"/>
      <w:numFmt w:val="bullet"/>
      <w:lvlText w:val=""/>
      <w:lvlJc w:val="left"/>
      <w:pPr>
        <w:tabs>
          <w:tab w:val="num" w:pos="567"/>
        </w:tabs>
        <w:ind w:left="2551" w:hanging="283"/>
      </w:pPr>
      <w:rPr>
        <w:rFonts w:ascii="Symbol" w:hAnsi="Symbol" w:cs="OpenSymbol"/>
      </w:rPr>
    </w:lvl>
  </w:abstractNum>
  <w:abstractNum w:abstractNumId="1">
    <w:nsid w:val="0A5A50E0"/>
    <w:multiLevelType w:val="multilevel"/>
    <w:tmpl w:val="E3FCC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D30AB"/>
    <w:multiLevelType w:val="multilevel"/>
    <w:tmpl w:val="299EDC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FC4F01"/>
    <w:multiLevelType w:val="multilevel"/>
    <w:tmpl w:val="5EB25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235CE"/>
    <w:multiLevelType w:val="multilevel"/>
    <w:tmpl w:val="D2187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343397"/>
    <w:multiLevelType w:val="multilevel"/>
    <w:tmpl w:val="0B08A364"/>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250F758F"/>
    <w:multiLevelType w:val="hybridMultilevel"/>
    <w:tmpl w:val="089E0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D6765F"/>
    <w:multiLevelType w:val="hybridMultilevel"/>
    <w:tmpl w:val="46882964"/>
    <w:lvl w:ilvl="0" w:tplc="1A42C9F4">
      <w:start w:val="1"/>
      <w:numFmt w:val="upperRoman"/>
      <w:lvlText w:val="%1."/>
      <w:lvlJc w:val="left"/>
      <w:pPr>
        <w:ind w:left="1713" w:hanging="720"/>
      </w:pPr>
      <w:rPr>
        <w:rFonts w:hint="default"/>
      </w:rPr>
    </w:lvl>
    <w:lvl w:ilvl="1" w:tplc="04190019" w:tentative="1">
      <w:start w:val="1"/>
      <w:numFmt w:val="lowerLetter"/>
      <w:lvlText w:val="%2."/>
      <w:lvlJc w:val="left"/>
      <w:pPr>
        <w:ind w:left="4480" w:hanging="360"/>
      </w:pPr>
    </w:lvl>
    <w:lvl w:ilvl="2" w:tplc="0419001B" w:tentative="1">
      <w:start w:val="1"/>
      <w:numFmt w:val="lowerRoman"/>
      <w:lvlText w:val="%3."/>
      <w:lvlJc w:val="right"/>
      <w:pPr>
        <w:ind w:left="5200" w:hanging="180"/>
      </w:pPr>
    </w:lvl>
    <w:lvl w:ilvl="3" w:tplc="0419000F" w:tentative="1">
      <w:start w:val="1"/>
      <w:numFmt w:val="decimal"/>
      <w:lvlText w:val="%4."/>
      <w:lvlJc w:val="left"/>
      <w:pPr>
        <w:ind w:left="5920" w:hanging="360"/>
      </w:pPr>
    </w:lvl>
    <w:lvl w:ilvl="4" w:tplc="04190019" w:tentative="1">
      <w:start w:val="1"/>
      <w:numFmt w:val="lowerLetter"/>
      <w:lvlText w:val="%5."/>
      <w:lvlJc w:val="left"/>
      <w:pPr>
        <w:ind w:left="6640" w:hanging="360"/>
      </w:pPr>
    </w:lvl>
    <w:lvl w:ilvl="5" w:tplc="0419001B" w:tentative="1">
      <w:start w:val="1"/>
      <w:numFmt w:val="lowerRoman"/>
      <w:lvlText w:val="%6."/>
      <w:lvlJc w:val="right"/>
      <w:pPr>
        <w:ind w:left="7360" w:hanging="180"/>
      </w:pPr>
    </w:lvl>
    <w:lvl w:ilvl="6" w:tplc="0419000F" w:tentative="1">
      <w:start w:val="1"/>
      <w:numFmt w:val="decimal"/>
      <w:lvlText w:val="%7."/>
      <w:lvlJc w:val="left"/>
      <w:pPr>
        <w:ind w:left="8080" w:hanging="360"/>
      </w:pPr>
    </w:lvl>
    <w:lvl w:ilvl="7" w:tplc="04190019" w:tentative="1">
      <w:start w:val="1"/>
      <w:numFmt w:val="lowerLetter"/>
      <w:lvlText w:val="%8."/>
      <w:lvlJc w:val="left"/>
      <w:pPr>
        <w:ind w:left="8800" w:hanging="360"/>
      </w:pPr>
    </w:lvl>
    <w:lvl w:ilvl="8" w:tplc="0419001B" w:tentative="1">
      <w:start w:val="1"/>
      <w:numFmt w:val="lowerRoman"/>
      <w:lvlText w:val="%9."/>
      <w:lvlJc w:val="right"/>
      <w:pPr>
        <w:ind w:left="9520" w:hanging="180"/>
      </w:pPr>
    </w:lvl>
  </w:abstractNum>
  <w:abstractNum w:abstractNumId="8">
    <w:nsid w:val="420A4E26"/>
    <w:multiLevelType w:val="multilevel"/>
    <w:tmpl w:val="AC60666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3284A"/>
    <w:multiLevelType w:val="multilevel"/>
    <w:tmpl w:val="EBB63DE6"/>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AD4913"/>
    <w:multiLevelType w:val="multilevel"/>
    <w:tmpl w:val="0B065CA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nsid w:val="5362308F"/>
    <w:multiLevelType w:val="multilevel"/>
    <w:tmpl w:val="0B08A364"/>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56CF099D"/>
    <w:multiLevelType w:val="multilevel"/>
    <w:tmpl w:val="1F0A2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AE3972"/>
    <w:multiLevelType w:val="multilevel"/>
    <w:tmpl w:val="0122D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F7319"/>
    <w:multiLevelType w:val="hybridMultilevel"/>
    <w:tmpl w:val="01E8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C1DE3"/>
    <w:multiLevelType w:val="hybridMultilevel"/>
    <w:tmpl w:val="10E43A9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3F001F2"/>
    <w:multiLevelType w:val="hybridMultilevel"/>
    <w:tmpl w:val="089E0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14013F"/>
    <w:multiLevelType w:val="multilevel"/>
    <w:tmpl w:val="DFE86E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1542F6"/>
    <w:multiLevelType w:val="multilevel"/>
    <w:tmpl w:val="1D188B4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13"/>
  </w:num>
  <w:num w:numId="4">
    <w:abstractNumId w:val="15"/>
  </w:num>
  <w:num w:numId="5">
    <w:abstractNumId w:val="6"/>
  </w:num>
  <w:num w:numId="6">
    <w:abstractNumId w:val="16"/>
  </w:num>
  <w:num w:numId="7">
    <w:abstractNumId w:val="10"/>
  </w:num>
  <w:num w:numId="8">
    <w:abstractNumId w:val="5"/>
  </w:num>
  <w:num w:numId="9">
    <w:abstractNumId w:val="11"/>
  </w:num>
  <w:num w:numId="10">
    <w:abstractNumId w:val="4"/>
  </w:num>
  <w:num w:numId="11">
    <w:abstractNumId w:val="17"/>
  </w:num>
  <w:num w:numId="12">
    <w:abstractNumId w:val="9"/>
  </w:num>
  <w:num w:numId="13">
    <w:abstractNumId w:val="3"/>
  </w:num>
  <w:num w:numId="14">
    <w:abstractNumId w:val="1"/>
  </w:num>
  <w:num w:numId="15">
    <w:abstractNumId w:val="12"/>
  </w:num>
  <w:num w:numId="16">
    <w:abstractNumId w:val="18"/>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E7"/>
    <w:rsid w:val="003339E7"/>
    <w:rsid w:val="00CF04BF"/>
    <w:rsid w:val="00FC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77987-19BF-4B69-AA8F-5F43DD71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BF"/>
    <w:rPr>
      <w:rFonts w:eastAsia="SimSun"/>
    </w:rPr>
  </w:style>
  <w:style w:type="paragraph" w:styleId="1">
    <w:name w:val="heading 1"/>
    <w:basedOn w:val="a"/>
    <w:next w:val="a"/>
    <w:link w:val="10"/>
    <w:uiPriority w:val="9"/>
    <w:qFormat/>
    <w:rsid w:val="00CF04BF"/>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semiHidden/>
    <w:unhideWhenUsed/>
    <w:qFormat/>
    <w:rsid w:val="00CF04B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CF04BF"/>
    <w:pPr>
      <w:keepNext/>
      <w:spacing w:after="0" w:line="240" w:lineRule="auto"/>
      <w:jc w:val="center"/>
      <w:outlineLvl w:val="2"/>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4B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CF04B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F04BF"/>
    <w:rPr>
      <w:rFonts w:ascii="Arial" w:eastAsia="Times New Roman" w:hAnsi="Arial" w:cs="Times New Roman"/>
      <w:b/>
      <w:sz w:val="32"/>
      <w:szCs w:val="20"/>
      <w:lang w:eastAsia="ru-RU"/>
    </w:rPr>
  </w:style>
  <w:style w:type="paragraph" w:styleId="a3">
    <w:name w:val="No Spacing"/>
    <w:uiPriority w:val="1"/>
    <w:qFormat/>
    <w:rsid w:val="00CF04BF"/>
    <w:pPr>
      <w:spacing w:after="0" w:line="240" w:lineRule="auto"/>
    </w:pPr>
    <w:rPr>
      <w:rFonts w:ascii="Calibri" w:eastAsia="Times New Roman" w:hAnsi="Calibri" w:cs="Times New Roman"/>
      <w:lang w:eastAsia="ru-RU"/>
    </w:rPr>
  </w:style>
  <w:style w:type="paragraph" w:customStyle="1" w:styleId="ConsPlusNormal">
    <w:name w:val="ConsPlusNormal"/>
    <w:rsid w:val="00CF0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F04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04BF"/>
    <w:rPr>
      <w:rFonts w:ascii="Segoe UI" w:eastAsia="SimSun" w:hAnsi="Segoe UI" w:cs="Segoe UI"/>
      <w:sz w:val="18"/>
      <w:szCs w:val="18"/>
    </w:rPr>
  </w:style>
  <w:style w:type="paragraph" w:styleId="a6">
    <w:name w:val="Subtitle"/>
    <w:basedOn w:val="a"/>
    <w:link w:val="a7"/>
    <w:qFormat/>
    <w:rsid w:val="00CF04BF"/>
    <w:pPr>
      <w:spacing w:after="0" w:line="240" w:lineRule="auto"/>
      <w:ind w:right="5385"/>
      <w:jc w:val="center"/>
    </w:pPr>
    <w:rPr>
      <w:rFonts w:ascii="Times New Roman" w:eastAsia="Times New Roman" w:hAnsi="Times New Roman" w:cs="Times New Roman"/>
      <w:b/>
      <w:sz w:val="28"/>
      <w:szCs w:val="20"/>
      <w:lang w:eastAsia="ru-RU"/>
    </w:rPr>
  </w:style>
  <w:style w:type="character" w:customStyle="1" w:styleId="a7">
    <w:name w:val="Подзаголовок Знак"/>
    <w:basedOn w:val="a0"/>
    <w:link w:val="a6"/>
    <w:rsid w:val="00CF04BF"/>
    <w:rPr>
      <w:rFonts w:ascii="Times New Roman" w:eastAsia="Times New Roman" w:hAnsi="Times New Roman" w:cs="Times New Roman"/>
      <w:b/>
      <w:sz w:val="28"/>
      <w:szCs w:val="20"/>
      <w:lang w:eastAsia="ru-RU"/>
    </w:rPr>
  </w:style>
  <w:style w:type="paragraph" w:styleId="a8">
    <w:name w:val="Title"/>
    <w:basedOn w:val="a"/>
    <w:link w:val="a9"/>
    <w:uiPriority w:val="99"/>
    <w:qFormat/>
    <w:rsid w:val="00CF04BF"/>
    <w:pPr>
      <w:autoSpaceDE w:val="0"/>
      <w:autoSpaceDN w:val="0"/>
      <w:spacing w:after="0" w:line="240" w:lineRule="auto"/>
      <w:jc w:val="center"/>
    </w:pPr>
    <w:rPr>
      <w:rFonts w:ascii="Times New Roman" w:eastAsia="Times New Roman" w:hAnsi="Times New Roman" w:cs="Times New Roman"/>
      <w:b/>
      <w:bCs/>
      <w:lang w:eastAsia="ru-RU"/>
    </w:rPr>
  </w:style>
  <w:style w:type="character" w:customStyle="1" w:styleId="a9">
    <w:name w:val="Название Знак"/>
    <w:basedOn w:val="a0"/>
    <w:link w:val="a8"/>
    <w:uiPriority w:val="99"/>
    <w:rsid w:val="00CF04BF"/>
    <w:rPr>
      <w:rFonts w:ascii="Times New Roman" w:eastAsia="Times New Roman" w:hAnsi="Times New Roman" w:cs="Times New Roman"/>
      <w:b/>
      <w:bCs/>
      <w:lang w:eastAsia="ru-RU"/>
    </w:rPr>
  </w:style>
  <w:style w:type="paragraph" w:customStyle="1" w:styleId="Standard">
    <w:name w:val="Standard"/>
    <w:rsid w:val="00CF04B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F04BF"/>
    <w:pPr>
      <w:widowControl/>
      <w:suppressLineNumbers/>
    </w:pPr>
    <w:rPr>
      <w:rFonts w:ascii="Liberation Serif" w:eastAsia="SimSun" w:hAnsi="Liberation Serif" w:cs="Mangal"/>
      <w:lang w:val="en-US" w:eastAsia="zh-CN" w:bidi="hi-IN"/>
    </w:rPr>
  </w:style>
  <w:style w:type="character" w:styleId="aa">
    <w:name w:val="Hyperlink"/>
    <w:basedOn w:val="a0"/>
    <w:unhideWhenUsed/>
    <w:rsid w:val="00CF04BF"/>
    <w:rPr>
      <w:color w:val="0563C1" w:themeColor="hyperlink"/>
      <w:u w:val="single"/>
    </w:rPr>
  </w:style>
  <w:style w:type="table" w:styleId="ab">
    <w:name w:val="Table Grid"/>
    <w:basedOn w:val="a1"/>
    <w:uiPriority w:val="59"/>
    <w:rsid w:val="00CF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носка_"/>
    <w:link w:val="ad"/>
    <w:rsid w:val="00CF04BF"/>
    <w:rPr>
      <w:rFonts w:ascii="Times New Roman" w:eastAsia="Times New Roman" w:hAnsi="Times New Roman" w:cs="Times New Roman"/>
      <w:b/>
      <w:bCs/>
      <w:sz w:val="18"/>
      <w:szCs w:val="18"/>
      <w:shd w:val="clear" w:color="auto" w:fill="FFFFFF"/>
    </w:rPr>
  </w:style>
  <w:style w:type="character" w:customStyle="1" w:styleId="5Exact">
    <w:name w:val="Основной текст (5) Exact"/>
    <w:link w:val="5"/>
    <w:rsid w:val="00CF04BF"/>
    <w:rPr>
      <w:rFonts w:ascii="Times New Roman" w:eastAsia="Times New Roman" w:hAnsi="Times New Roman" w:cs="Times New Roman"/>
      <w:b/>
      <w:bCs/>
      <w:sz w:val="26"/>
      <w:szCs w:val="26"/>
      <w:shd w:val="clear" w:color="auto" w:fill="FFFFFF"/>
    </w:rPr>
  </w:style>
  <w:style w:type="character" w:customStyle="1" w:styleId="Exact">
    <w:name w:val="Подпись к картинке Exact"/>
    <w:link w:val="ae"/>
    <w:rsid w:val="00CF04BF"/>
    <w:rPr>
      <w:rFonts w:ascii="Century Gothic" w:eastAsia="Century Gothic" w:hAnsi="Century Gothic" w:cs="Century Gothic"/>
      <w:sz w:val="26"/>
      <w:szCs w:val="26"/>
      <w:shd w:val="clear" w:color="auto" w:fill="FFFFFF"/>
    </w:rPr>
  </w:style>
  <w:style w:type="character" w:customStyle="1" w:styleId="11">
    <w:name w:val="Заголовок №1_"/>
    <w:link w:val="12"/>
    <w:rsid w:val="00CF04BF"/>
    <w:rPr>
      <w:rFonts w:ascii="Times New Roman" w:eastAsia="Times New Roman" w:hAnsi="Times New Roman" w:cs="Times New Roman"/>
      <w:b/>
      <w:bCs/>
      <w:sz w:val="26"/>
      <w:szCs w:val="26"/>
      <w:shd w:val="clear" w:color="auto" w:fill="FFFFFF"/>
    </w:rPr>
  </w:style>
  <w:style w:type="character" w:customStyle="1" w:styleId="139pt-4pt">
    <w:name w:val="Заголовок №1 + 39 pt;Курсив;Интервал -4 pt"/>
    <w:rsid w:val="00CF04BF"/>
    <w:rPr>
      <w:rFonts w:ascii="Times New Roman" w:eastAsia="Times New Roman" w:hAnsi="Times New Roman" w:cs="Times New Roman"/>
      <w:b/>
      <w:bCs/>
      <w:i/>
      <w:iCs/>
      <w:smallCaps w:val="0"/>
      <w:strike w:val="0"/>
      <w:color w:val="000000"/>
      <w:spacing w:val="-80"/>
      <w:w w:val="100"/>
      <w:position w:val="0"/>
      <w:sz w:val="78"/>
      <w:szCs w:val="78"/>
      <w:u w:val="none"/>
      <w:lang w:val="ru-RU" w:eastAsia="ru-RU" w:bidi="ru-RU"/>
    </w:rPr>
  </w:style>
  <w:style w:type="character" w:customStyle="1" w:styleId="31">
    <w:name w:val="Основной текст (3)_"/>
    <w:link w:val="32"/>
    <w:rsid w:val="00CF04BF"/>
    <w:rPr>
      <w:rFonts w:ascii="Century Gothic" w:eastAsia="Century Gothic" w:hAnsi="Century Gothic" w:cs="Century Gothic"/>
      <w:b/>
      <w:bCs/>
      <w:spacing w:val="-10"/>
      <w:sz w:val="18"/>
      <w:szCs w:val="18"/>
      <w:shd w:val="clear" w:color="auto" w:fill="FFFFFF"/>
    </w:rPr>
  </w:style>
  <w:style w:type="character" w:customStyle="1" w:styleId="321pt0pt">
    <w:name w:val="Основной текст (3) + 21 pt;Не полужирный;Интервал 0 pt"/>
    <w:rsid w:val="00CF04BF"/>
    <w:rPr>
      <w:rFonts w:ascii="Century Gothic" w:eastAsia="Century Gothic" w:hAnsi="Century Gothic" w:cs="Century Gothic"/>
      <w:b/>
      <w:bCs/>
      <w:i w:val="0"/>
      <w:iCs w:val="0"/>
      <w:smallCaps w:val="0"/>
      <w:strike w:val="0"/>
      <w:color w:val="000000"/>
      <w:spacing w:val="0"/>
      <w:w w:val="100"/>
      <w:position w:val="0"/>
      <w:sz w:val="42"/>
      <w:szCs w:val="42"/>
      <w:u w:val="none"/>
      <w:lang w:val="ru-RU" w:eastAsia="ru-RU" w:bidi="ru-RU"/>
    </w:rPr>
  </w:style>
  <w:style w:type="character" w:customStyle="1" w:styleId="21">
    <w:name w:val="Заголовок №2_"/>
    <w:link w:val="22"/>
    <w:rsid w:val="00CF04BF"/>
    <w:rPr>
      <w:rFonts w:ascii="Times New Roman" w:eastAsia="Times New Roman" w:hAnsi="Times New Roman" w:cs="Times New Roman"/>
      <w:b/>
      <w:bCs/>
      <w:w w:val="75"/>
      <w:sz w:val="28"/>
      <w:szCs w:val="28"/>
      <w:shd w:val="clear" w:color="auto" w:fill="FFFFFF"/>
    </w:rPr>
  </w:style>
  <w:style w:type="character" w:customStyle="1" w:styleId="215pt100">
    <w:name w:val="Заголовок №2 + 15 pt;Не полужирный;Масштаб 100%"/>
    <w:rsid w:val="00CF04B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3pt100">
    <w:name w:val="Заголовок №2 + 13 pt;Масштаб 100%"/>
    <w:rsid w:val="00CF04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link w:val="40"/>
    <w:uiPriority w:val="99"/>
    <w:rsid w:val="00CF04BF"/>
    <w:rPr>
      <w:rFonts w:ascii="Constantia" w:eastAsia="Constantia" w:hAnsi="Constantia" w:cs="Constantia"/>
      <w:b/>
      <w:bCs/>
      <w:spacing w:val="-20"/>
      <w:w w:val="60"/>
      <w:sz w:val="42"/>
      <w:szCs w:val="42"/>
      <w:shd w:val="clear" w:color="auto" w:fill="FFFFFF"/>
    </w:rPr>
  </w:style>
  <w:style w:type="character" w:customStyle="1" w:styleId="32Exact">
    <w:name w:val="Заголовок №3 (2) Exact"/>
    <w:link w:val="320"/>
    <w:rsid w:val="00CF04BF"/>
    <w:rPr>
      <w:rFonts w:ascii="Century Gothic" w:eastAsia="Century Gothic" w:hAnsi="Century Gothic" w:cs="Century Gothic"/>
      <w:sz w:val="26"/>
      <w:szCs w:val="26"/>
      <w:shd w:val="clear" w:color="auto" w:fill="FFFFFF"/>
    </w:rPr>
  </w:style>
  <w:style w:type="character" w:customStyle="1" w:styleId="2Exact">
    <w:name w:val="Основной текст (2) Exact"/>
    <w:rsid w:val="00CF04BF"/>
    <w:rPr>
      <w:rFonts w:ascii="Times New Roman" w:eastAsia="Times New Roman" w:hAnsi="Times New Roman" w:cs="Times New Roman"/>
      <w:b w:val="0"/>
      <w:bCs w:val="0"/>
      <w:i w:val="0"/>
      <w:iCs w:val="0"/>
      <w:smallCaps w:val="0"/>
      <w:strike w:val="0"/>
      <w:sz w:val="26"/>
      <w:szCs w:val="26"/>
      <w:u w:val="none"/>
    </w:rPr>
  </w:style>
  <w:style w:type="character" w:customStyle="1" w:styleId="41">
    <w:name w:val="Заголовок №4_"/>
    <w:link w:val="42"/>
    <w:rsid w:val="00CF04BF"/>
    <w:rPr>
      <w:rFonts w:ascii="Times New Roman" w:eastAsia="Times New Roman" w:hAnsi="Times New Roman" w:cs="Times New Roman"/>
      <w:b/>
      <w:bCs/>
      <w:sz w:val="28"/>
      <w:szCs w:val="28"/>
      <w:shd w:val="clear" w:color="auto" w:fill="FFFFFF"/>
    </w:rPr>
  </w:style>
  <w:style w:type="character" w:customStyle="1" w:styleId="6">
    <w:name w:val="Основной текст (6)_"/>
    <w:link w:val="60"/>
    <w:rsid w:val="00CF04BF"/>
    <w:rPr>
      <w:rFonts w:ascii="Times New Roman" w:eastAsia="Times New Roman" w:hAnsi="Times New Roman" w:cs="Times New Roman"/>
      <w:b/>
      <w:bCs/>
      <w:sz w:val="28"/>
      <w:szCs w:val="28"/>
      <w:shd w:val="clear" w:color="auto" w:fill="FFFFFF"/>
    </w:rPr>
  </w:style>
  <w:style w:type="character" w:customStyle="1" w:styleId="23">
    <w:name w:val="Основной текст (2)_"/>
    <w:link w:val="24"/>
    <w:rsid w:val="00CF04BF"/>
    <w:rPr>
      <w:rFonts w:ascii="Times New Roman" w:eastAsia="Times New Roman" w:hAnsi="Times New Roman" w:cs="Times New Roman"/>
      <w:sz w:val="26"/>
      <w:szCs w:val="26"/>
      <w:shd w:val="clear" w:color="auto" w:fill="FFFFFF"/>
    </w:rPr>
  </w:style>
  <w:style w:type="character" w:customStyle="1" w:styleId="22pt">
    <w:name w:val="Основной текст (2) + Интервал 2 pt"/>
    <w:rsid w:val="00CF04BF"/>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af">
    <w:name w:val="Колонтитул_"/>
    <w:rsid w:val="00CF04BF"/>
    <w:rPr>
      <w:rFonts w:ascii="Times New Roman" w:eastAsia="Times New Roman" w:hAnsi="Times New Roman" w:cs="Times New Roman"/>
      <w:b/>
      <w:bCs/>
      <w:i w:val="0"/>
      <w:iCs w:val="0"/>
      <w:smallCaps w:val="0"/>
      <w:strike w:val="0"/>
      <w:sz w:val="18"/>
      <w:szCs w:val="18"/>
      <w:u w:val="none"/>
    </w:rPr>
  </w:style>
  <w:style w:type="character" w:customStyle="1" w:styleId="13pt">
    <w:name w:val="Колонтитул + 13 pt"/>
    <w:rsid w:val="00CF04B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0">
    <w:name w:val="Колонтитул"/>
    <w:rsid w:val="00CF04B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ranklinGothicMedium14pt">
    <w:name w:val="Основной текст (2) + Franklin Gothic Medium;14 pt"/>
    <w:rsid w:val="00CF04BF"/>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214pt">
    <w:name w:val="Основной текст (2) + 14 pt"/>
    <w:rsid w:val="00CF04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4pt">
    <w:name w:val="Колонтитул + 14 pt;Не полужирный"/>
    <w:rsid w:val="00CF04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rsid w:val="00CF04BF"/>
    <w:rPr>
      <w:rFonts w:ascii="Times New Roman" w:eastAsia="Times New Roman" w:hAnsi="Times New Roman" w:cs="Times New Roman"/>
      <w:b w:val="0"/>
      <w:bCs w:val="0"/>
      <w:i w:val="0"/>
      <w:iCs w:val="0"/>
      <w:smallCaps w:val="0"/>
      <w:strike w:val="0"/>
      <w:u w:val="none"/>
    </w:rPr>
  </w:style>
  <w:style w:type="character" w:customStyle="1" w:styleId="33">
    <w:name w:val="Заголовок №3_"/>
    <w:link w:val="34"/>
    <w:rsid w:val="00CF04BF"/>
    <w:rPr>
      <w:rFonts w:ascii="Times New Roman" w:eastAsia="Times New Roman" w:hAnsi="Times New Roman" w:cs="Times New Roman"/>
      <w:shd w:val="clear" w:color="auto" w:fill="FFFFFF"/>
    </w:rPr>
  </w:style>
  <w:style w:type="character" w:customStyle="1" w:styleId="8">
    <w:name w:val="Основной текст (8)_"/>
    <w:link w:val="80"/>
    <w:rsid w:val="00CF04BF"/>
    <w:rPr>
      <w:rFonts w:ascii="Times New Roman" w:eastAsia="Times New Roman" w:hAnsi="Times New Roman" w:cs="Times New Roman"/>
      <w:b/>
      <w:bCs/>
      <w:shd w:val="clear" w:color="auto" w:fill="FFFFFF"/>
    </w:rPr>
  </w:style>
  <w:style w:type="character" w:customStyle="1" w:styleId="af1">
    <w:name w:val="Подпись к таблице_"/>
    <w:rsid w:val="00CF04BF"/>
    <w:rPr>
      <w:rFonts w:ascii="Times New Roman" w:eastAsia="Times New Roman" w:hAnsi="Times New Roman" w:cs="Times New Roman"/>
      <w:b w:val="0"/>
      <w:bCs w:val="0"/>
      <w:i w:val="0"/>
      <w:iCs w:val="0"/>
      <w:smallCaps w:val="0"/>
      <w:strike w:val="0"/>
      <w:u w:val="none"/>
    </w:rPr>
  </w:style>
  <w:style w:type="character" w:customStyle="1" w:styleId="af2">
    <w:name w:val="Подпись к таблице"/>
    <w:rsid w:val="00CF04B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
    <w:rsid w:val="00CF04B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rsid w:val="00CF04B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85pt">
    <w:name w:val="Основной текст (7) + 8;5 pt;Полужирный"/>
    <w:rsid w:val="00CF04BF"/>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CenturyGothic13pt0pt">
    <w:name w:val="Основной текст (7) + Century Gothic;13 pt;Интервал 0 pt"/>
    <w:rsid w:val="00CF04BF"/>
    <w:rPr>
      <w:rFonts w:ascii="Century Gothic" w:eastAsia="Century Gothic" w:hAnsi="Century Gothic" w:cs="Century Gothic"/>
      <w:b w:val="0"/>
      <w:bCs w:val="0"/>
      <w:i w:val="0"/>
      <w:iCs w:val="0"/>
      <w:smallCaps w:val="0"/>
      <w:strike w:val="0"/>
      <w:color w:val="000000"/>
      <w:spacing w:val="-10"/>
      <w:w w:val="100"/>
      <w:position w:val="0"/>
      <w:sz w:val="26"/>
      <w:szCs w:val="26"/>
      <w:u w:val="single"/>
      <w:lang w:val="ru-RU" w:eastAsia="ru-RU" w:bidi="ru-RU"/>
    </w:rPr>
  </w:style>
  <w:style w:type="character" w:customStyle="1" w:styleId="ArialNarrow12pt">
    <w:name w:val="Колонтитул + Arial Narrow;12 pt"/>
    <w:rsid w:val="00CF04BF"/>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3pt1pt">
    <w:name w:val="Колонтитул + 13 pt;Интервал 1 pt"/>
    <w:rsid w:val="00CF04BF"/>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CordiaUPC20pt">
    <w:name w:val="Колонтитул + CordiaUPC;20 pt"/>
    <w:rsid w:val="00CF04BF"/>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7Exact">
    <w:name w:val="Основной текст (7) Exact"/>
    <w:rsid w:val="00CF04BF"/>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link w:val="9"/>
    <w:rsid w:val="00CF04BF"/>
    <w:rPr>
      <w:rFonts w:ascii="Times New Roman" w:eastAsia="Times New Roman" w:hAnsi="Times New Roman" w:cs="Times New Roman"/>
      <w:b/>
      <w:bCs/>
      <w:sz w:val="16"/>
      <w:szCs w:val="16"/>
      <w:shd w:val="clear" w:color="auto" w:fill="FFFFFF"/>
    </w:rPr>
  </w:style>
  <w:style w:type="character" w:customStyle="1" w:styleId="912ptExact">
    <w:name w:val="Основной текст (9) + 12 pt Exact"/>
    <w:rsid w:val="00CF04B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
    <w:name w:val="Основной текст (7) + Интервал 1 pt"/>
    <w:rsid w:val="00CF04BF"/>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0">
    <w:name w:val="Основной текст (10)_"/>
    <w:link w:val="101"/>
    <w:rsid w:val="00CF04BF"/>
    <w:rPr>
      <w:rFonts w:ascii="Times New Roman" w:eastAsia="Times New Roman" w:hAnsi="Times New Roman" w:cs="Times New Roman"/>
      <w:b/>
      <w:bCs/>
      <w:sz w:val="20"/>
      <w:szCs w:val="20"/>
      <w:shd w:val="clear" w:color="auto" w:fill="FFFFFF"/>
    </w:rPr>
  </w:style>
  <w:style w:type="character" w:customStyle="1" w:styleId="25">
    <w:name w:val="Подпись к таблице (2)_"/>
    <w:rsid w:val="00CF04BF"/>
    <w:rPr>
      <w:rFonts w:ascii="Times New Roman" w:eastAsia="Times New Roman" w:hAnsi="Times New Roman" w:cs="Times New Roman"/>
      <w:b/>
      <w:bCs/>
      <w:i w:val="0"/>
      <w:iCs w:val="0"/>
      <w:smallCaps w:val="0"/>
      <w:strike w:val="0"/>
      <w:spacing w:val="0"/>
      <w:sz w:val="20"/>
      <w:szCs w:val="20"/>
      <w:u w:val="none"/>
    </w:rPr>
  </w:style>
  <w:style w:type="character" w:customStyle="1" w:styleId="26">
    <w:name w:val="Подпись к таблице (2)"/>
    <w:rsid w:val="00CF04B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5">
    <w:name w:val="Подпись к таблице (3)_"/>
    <w:link w:val="36"/>
    <w:rsid w:val="00CF04BF"/>
    <w:rPr>
      <w:rFonts w:ascii="Times New Roman" w:eastAsia="Times New Roman" w:hAnsi="Times New Roman" w:cs="Times New Roman"/>
      <w:b/>
      <w:bCs/>
      <w:shd w:val="clear" w:color="auto" w:fill="FFFFFF"/>
    </w:rPr>
  </w:style>
  <w:style w:type="character" w:customStyle="1" w:styleId="43">
    <w:name w:val="Подпись к таблице (4)_"/>
    <w:link w:val="44"/>
    <w:rsid w:val="00CF04BF"/>
    <w:rPr>
      <w:rFonts w:ascii="Times New Roman" w:eastAsia="Times New Roman" w:hAnsi="Times New Roman" w:cs="Times New Roman"/>
      <w:b/>
      <w:bCs/>
      <w:shd w:val="clear" w:color="auto" w:fill="FFFFFF"/>
    </w:rPr>
  </w:style>
  <w:style w:type="character" w:customStyle="1" w:styleId="212pt2pt">
    <w:name w:val="Основной текст (2) + 12 pt;Интервал 2 pt"/>
    <w:rsid w:val="00CF04BF"/>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ArialNarrow115pt">
    <w:name w:val="Колонтитул + Arial Narrow;11;5 pt"/>
    <w:rsid w:val="00CF04BF"/>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72pt">
    <w:name w:val="Основной текст (7) + Интервал 2 pt"/>
    <w:rsid w:val="00CF04BF"/>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50">
    <w:name w:val="Подпись к таблице (5)_"/>
    <w:link w:val="51"/>
    <w:rsid w:val="00CF04BF"/>
    <w:rPr>
      <w:rFonts w:ascii="Times New Roman" w:eastAsia="Times New Roman" w:hAnsi="Times New Roman" w:cs="Times New Roman"/>
      <w:b/>
      <w:bCs/>
      <w:shd w:val="clear" w:color="auto" w:fill="FFFFFF"/>
    </w:rPr>
  </w:style>
  <w:style w:type="character" w:customStyle="1" w:styleId="785pt0pt">
    <w:name w:val="Основной текст (7) + 8;5 pt;Полужирный;Интервал 0 pt"/>
    <w:rsid w:val="00CF04BF"/>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61">
    <w:name w:val="Подпись к таблице (6)_"/>
    <w:link w:val="62"/>
    <w:rsid w:val="00CF04BF"/>
    <w:rPr>
      <w:rFonts w:ascii="Times New Roman" w:eastAsia="Times New Roman" w:hAnsi="Times New Roman" w:cs="Times New Roman"/>
      <w:b/>
      <w:bCs/>
      <w:sz w:val="26"/>
      <w:szCs w:val="26"/>
      <w:shd w:val="clear" w:color="auto" w:fill="FFFFFF"/>
    </w:rPr>
  </w:style>
  <w:style w:type="character" w:customStyle="1" w:styleId="71">
    <w:name w:val="Основной текст (7) + Полужирный"/>
    <w:rsid w:val="00CF04B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2">
    <w:name w:val="Подпись к таблице (7)_"/>
    <w:rsid w:val="00CF04BF"/>
    <w:rPr>
      <w:rFonts w:ascii="Times New Roman" w:eastAsia="Times New Roman" w:hAnsi="Times New Roman" w:cs="Times New Roman"/>
      <w:b/>
      <w:bCs/>
      <w:i w:val="0"/>
      <w:iCs w:val="0"/>
      <w:smallCaps w:val="0"/>
      <w:strike w:val="0"/>
      <w:sz w:val="18"/>
      <w:szCs w:val="18"/>
      <w:u w:val="none"/>
    </w:rPr>
  </w:style>
  <w:style w:type="character" w:customStyle="1" w:styleId="73">
    <w:name w:val="Подпись к таблице (7)"/>
    <w:rsid w:val="00CF04BF"/>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ad">
    <w:name w:val="Сноска"/>
    <w:basedOn w:val="a"/>
    <w:link w:val="ac"/>
    <w:rsid w:val="00CF04B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5">
    <w:name w:val="Основной текст (5)"/>
    <w:basedOn w:val="a"/>
    <w:link w:val="5Exact"/>
    <w:rsid w:val="00CF04BF"/>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ae">
    <w:name w:val="Подпись к картинке"/>
    <w:basedOn w:val="a"/>
    <w:link w:val="Exact"/>
    <w:rsid w:val="00CF04BF"/>
    <w:pPr>
      <w:widowControl w:val="0"/>
      <w:shd w:val="clear" w:color="auto" w:fill="FFFFFF"/>
      <w:spacing w:after="0" w:line="0" w:lineRule="atLeast"/>
    </w:pPr>
    <w:rPr>
      <w:rFonts w:ascii="Century Gothic" w:eastAsia="Century Gothic" w:hAnsi="Century Gothic" w:cs="Century Gothic"/>
      <w:sz w:val="26"/>
      <w:szCs w:val="26"/>
    </w:rPr>
  </w:style>
  <w:style w:type="paragraph" w:customStyle="1" w:styleId="12">
    <w:name w:val="Заголовок №1"/>
    <w:basedOn w:val="a"/>
    <w:link w:val="11"/>
    <w:rsid w:val="00CF04BF"/>
    <w:pPr>
      <w:widowControl w:val="0"/>
      <w:shd w:val="clear" w:color="auto" w:fill="FFFFFF"/>
      <w:spacing w:after="120" w:line="0" w:lineRule="atLeast"/>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CF04BF"/>
    <w:pPr>
      <w:widowControl w:val="0"/>
      <w:shd w:val="clear" w:color="auto" w:fill="FFFFFF"/>
      <w:spacing w:before="120" w:after="120" w:line="0" w:lineRule="atLeast"/>
    </w:pPr>
    <w:rPr>
      <w:rFonts w:ascii="Century Gothic" w:eastAsia="Century Gothic" w:hAnsi="Century Gothic" w:cs="Century Gothic"/>
      <w:b/>
      <w:bCs/>
      <w:spacing w:val="-10"/>
      <w:sz w:val="18"/>
      <w:szCs w:val="18"/>
    </w:rPr>
  </w:style>
  <w:style w:type="paragraph" w:customStyle="1" w:styleId="22">
    <w:name w:val="Заголовок №2"/>
    <w:basedOn w:val="a"/>
    <w:link w:val="21"/>
    <w:rsid w:val="00CF04BF"/>
    <w:pPr>
      <w:widowControl w:val="0"/>
      <w:shd w:val="clear" w:color="auto" w:fill="FFFFFF"/>
      <w:spacing w:before="120" w:after="0" w:line="427" w:lineRule="exact"/>
      <w:ind w:hanging="780"/>
      <w:outlineLvl w:val="1"/>
    </w:pPr>
    <w:rPr>
      <w:rFonts w:ascii="Times New Roman" w:eastAsia="Times New Roman" w:hAnsi="Times New Roman" w:cs="Times New Roman"/>
      <w:b/>
      <w:bCs/>
      <w:w w:val="75"/>
      <w:sz w:val="28"/>
      <w:szCs w:val="28"/>
    </w:rPr>
  </w:style>
  <w:style w:type="paragraph" w:customStyle="1" w:styleId="40">
    <w:name w:val="Основной текст (4)"/>
    <w:basedOn w:val="a"/>
    <w:link w:val="4"/>
    <w:uiPriority w:val="99"/>
    <w:rsid w:val="00CF04BF"/>
    <w:pPr>
      <w:widowControl w:val="0"/>
      <w:shd w:val="clear" w:color="auto" w:fill="FFFFFF"/>
      <w:spacing w:after="0" w:line="427" w:lineRule="exact"/>
      <w:jc w:val="right"/>
    </w:pPr>
    <w:rPr>
      <w:rFonts w:ascii="Constantia" w:eastAsia="Constantia" w:hAnsi="Constantia" w:cs="Constantia"/>
      <w:b/>
      <w:bCs/>
      <w:spacing w:val="-20"/>
      <w:w w:val="60"/>
      <w:sz w:val="42"/>
      <w:szCs w:val="42"/>
    </w:rPr>
  </w:style>
  <w:style w:type="paragraph" w:customStyle="1" w:styleId="320">
    <w:name w:val="Заголовок №3 (2)"/>
    <w:basedOn w:val="a"/>
    <w:link w:val="32Exact"/>
    <w:rsid w:val="00CF04BF"/>
    <w:pPr>
      <w:widowControl w:val="0"/>
      <w:shd w:val="clear" w:color="auto" w:fill="FFFFFF"/>
      <w:spacing w:after="0" w:line="0" w:lineRule="atLeast"/>
      <w:outlineLvl w:val="2"/>
    </w:pPr>
    <w:rPr>
      <w:rFonts w:ascii="Century Gothic" w:eastAsia="Century Gothic" w:hAnsi="Century Gothic" w:cs="Century Gothic"/>
      <w:sz w:val="26"/>
      <w:szCs w:val="26"/>
    </w:rPr>
  </w:style>
  <w:style w:type="paragraph" w:customStyle="1" w:styleId="24">
    <w:name w:val="Основной текст (2)"/>
    <w:basedOn w:val="a"/>
    <w:link w:val="23"/>
    <w:rsid w:val="00CF04BF"/>
    <w:pPr>
      <w:widowControl w:val="0"/>
      <w:shd w:val="clear" w:color="auto" w:fill="FFFFFF"/>
      <w:spacing w:before="900" w:after="0" w:line="595" w:lineRule="exact"/>
      <w:jc w:val="both"/>
    </w:pPr>
    <w:rPr>
      <w:rFonts w:ascii="Times New Roman" w:eastAsia="Times New Roman" w:hAnsi="Times New Roman" w:cs="Times New Roman"/>
      <w:sz w:val="26"/>
      <w:szCs w:val="26"/>
    </w:rPr>
  </w:style>
  <w:style w:type="paragraph" w:customStyle="1" w:styleId="42">
    <w:name w:val="Заголовок №4"/>
    <w:basedOn w:val="a"/>
    <w:link w:val="41"/>
    <w:rsid w:val="00CF04BF"/>
    <w:pPr>
      <w:widowControl w:val="0"/>
      <w:shd w:val="clear" w:color="auto" w:fill="FFFFFF"/>
      <w:spacing w:before="1080" w:after="0" w:line="322" w:lineRule="exact"/>
      <w:jc w:val="center"/>
      <w:outlineLvl w:val="3"/>
    </w:pPr>
    <w:rPr>
      <w:rFonts w:ascii="Times New Roman" w:eastAsia="Times New Roman" w:hAnsi="Times New Roman" w:cs="Times New Roman"/>
      <w:b/>
      <w:bCs/>
      <w:sz w:val="28"/>
      <w:szCs w:val="28"/>
    </w:rPr>
  </w:style>
  <w:style w:type="paragraph" w:customStyle="1" w:styleId="60">
    <w:name w:val="Основной текст (6)"/>
    <w:basedOn w:val="a"/>
    <w:link w:val="6"/>
    <w:rsid w:val="00CF04BF"/>
    <w:pPr>
      <w:widowControl w:val="0"/>
      <w:shd w:val="clear" w:color="auto" w:fill="FFFFFF"/>
      <w:spacing w:after="900" w:line="322" w:lineRule="exact"/>
      <w:jc w:val="center"/>
    </w:pPr>
    <w:rPr>
      <w:rFonts w:ascii="Times New Roman" w:eastAsia="Times New Roman" w:hAnsi="Times New Roman" w:cs="Times New Roman"/>
      <w:b/>
      <w:bCs/>
      <w:sz w:val="28"/>
      <w:szCs w:val="28"/>
    </w:rPr>
  </w:style>
  <w:style w:type="paragraph" w:customStyle="1" w:styleId="34">
    <w:name w:val="Заголовок №3"/>
    <w:basedOn w:val="a"/>
    <w:link w:val="33"/>
    <w:rsid w:val="00CF04BF"/>
    <w:pPr>
      <w:widowControl w:val="0"/>
      <w:shd w:val="clear" w:color="auto" w:fill="FFFFFF"/>
      <w:spacing w:after="660" w:line="0" w:lineRule="atLeast"/>
      <w:jc w:val="both"/>
      <w:outlineLvl w:val="2"/>
    </w:pPr>
    <w:rPr>
      <w:rFonts w:ascii="Times New Roman" w:eastAsia="Times New Roman" w:hAnsi="Times New Roman" w:cs="Times New Roman"/>
    </w:rPr>
  </w:style>
  <w:style w:type="paragraph" w:customStyle="1" w:styleId="80">
    <w:name w:val="Основной текст (8)"/>
    <w:basedOn w:val="a"/>
    <w:link w:val="8"/>
    <w:rsid w:val="00CF04BF"/>
    <w:pPr>
      <w:widowControl w:val="0"/>
      <w:shd w:val="clear" w:color="auto" w:fill="FFFFFF"/>
      <w:spacing w:before="660" w:after="60" w:line="0" w:lineRule="atLeast"/>
      <w:jc w:val="center"/>
    </w:pPr>
    <w:rPr>
      <w:rFonts w:ascii="Times New Roman" w:eastAsia="Times New Roman" w:hAnsi="Times New Roman" w:cs="Times New Roman"/>
      <w:b/>
      <w:bCs/>
    </w:rPr>
  </w:style>
  <w:style w:type="paragraph" w:customStyle="1" w:styleId="9">
    <w:name w:val="Основной текст (9)"/>
    <w:basedOn w:val="a"/>
    <w:link w:val="9Exact"/>
    <w:rsid w:val="00CF04BF"/>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01">
    <w:name w:val="Основной текст (10)"/>
    <w:basedOn w:val="a"/>
    <w:link w:val="100"/>
    <w:rsid w:val="00CF04BF"/>
    <w:pPr>
      <w:widowControl w:val="0"/>
      <w:shd w:val="clear" w:color="auto" w:fill="FFFFFF"/>
      <w:spacing w:before="300" w:after="60" w:line="0" w:lineRule="atLeast"/>
    </w:pPr>
    <w:rPr>
      <w:rFonts w:ascii="Times New Roman" w:eastAsia="Times New Roman" w:hAnsi="Times New Roman" w:cs="Times New Roman"/>
      <w:b/>
      <w:bCs/>
      <w:sz w:val="20"/>
      <w:szCs w:val="20"/>
    </w:rPr>
  </w:style>
  <w:style w:type="paragraph" w:customStyle="1" w:styleId="36">
    <w:name w:val="Подпись к таблице (3)"/>
    <w:basedOn w:val="a"/>
    <w:link w:val="35"/>
    <w:rsid w:val="00CF04BF"/>
    <w:pPr>
      <w:widowControl w:val="0"/>
      <w:shd w:val="clear" w:color="auto" w:fill="FFFFFF"/>
      <w:spacing w:after="0" w:line="0" w:lineRule="atLeast"/>
    </w:pPr>
    <w:rPr>
      <w:rFonts w:ascii="Times New Roman" w:eastAsia="Times New Roman" w:hAnsi="Times New Roman" w:cs="Times New Roman"/>
      <w:b/>
      <w:bCs/>
    </w:rPr>
  </w:style>
  <w:style w:type="paragraph" w:customStyle="1" w:styleId="44">
    <w:name w:val="Подпись к таблице (4)"/>
    <w:basedOn w:val="a"/>
    <w:link w:val="43"/>
    <w:rsid w:val="00CF04BF"/>
    <w:pPr>
      <w:widowControl w:val="0"/>
      <w:shd w:val="clear" w:color="auto" w:fill="FFFFFF"/>
      <w:spacing w:after="0" w:line="0" w:lineRule="atLeast"/>
    </w:pPr>
    <w:rPr>
      <w:rFonts w:ascii="Times New Roman" w:eastAsia="Times New Roman" w:hAnsi="Times New Roman" w:cs="Times New Roman"/>
      <w:b/>
      <w:bCs/>
    </w:rPr>
  </w:style>
  <w:style w:type="paragraph" w:customStyle="1" w:styleId="51">
    <w:name w:val="Подпись к таблице (5)"/>
    <w:basedOn w:val="a"/>
    <w:link w:val="50"/>
    <w:rsid w:val="00CF04BF"/>
    <w:pPr>
      <w:widowControl w:val="0"/>
      <w:shd w:val="clear" w:color="auto" w:fill="FFFFFF"/>
      <w:spacing w:after="0" w:line="0" w:lineRule="atLeast"/>
    </w:pPr>
    <w:rPr>
      <w:rFonts w:ascii="Times New Roman" w:eastAsia="Times New Roman" w:hAnsi="Times New Roman" w:cs="Times New Roman"/>
      <w:b/>
      <w:bCs/>
    </w:rPr>
  </w:style>
  <w:style w:type="paragraph" w:customStyle="1" w:styleId="62">
    <w:name w:val="Подпись к таблице (6)"/>
    <w:basedOn w:val="a"/>
    <w:link w:val="61"/>
    <w:rsid w:val="00CF04BF"/>
    <w:pPr>
      <w:widowControl w:val="0"/>
      <w:shd w:val="clear" w:color="auto" w:fill="FFFFFF"/>
      <w:spacing w:after="0" w:line="0" w:lineRule="atLeast"/>
    </w:pPr>
    <w:rPr>
      <w:rFonts w:ascii="Times New Roman" w:eastAsia="Times New Roman" w:hAnsi="Times New Roman" w:cs="Times New Roman"/>
      <w:b/>
      <w:bCs/>
      <w:sz w:val="26"/>
      <w:szCs w:val="26"/>
    </w:rPr>
  </w:style>
  <w:style w:type="paragraph" w:styleId="af3">
    <w:name w:val="header"/>
    <w:basedOn w:val="a"/>
    <w:link w:val="af4"/>
    <w:uiPriority w:val="99"/>
    <w:rsid w:val="00CF04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CF04BF"/>
    <w:rPr>
      <w:rFonts w:ascii="Times New Roman" w:eastAsia="Times New Roman" w:hAnsi="Times New Roman" w:cs="Times New Roman"/>
      <w:sz w:val="20"/>
      <w:szCs w:val="20"/>
      <w:lang w:eastAsia="ru-RU"/>
    </w:rPr>
  </w:style>
  <w:style w:type="paragraph" w:customStyle="1" w:styleId="ConsPlusNonformat">
    <w:name w:val="ConsPlusNonformat"/>
    <w:rsid w:val="00CF04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basedOn w:val="a"/>
    <w:uiPriority w:val="34"/>
    <w:qFormat/>
    <w:rsid w:val="00CF04BF"/>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Default">
    <w:name w:val="Default"/>
    <w:rsid w:val="00CF04BF"/>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6">
    <w:name w:val="footer"/>
    <w:basedOn w:val="a"/>
    <w:link w:val="af7"/>
    <w:uiPriority w:val="99"/>
    <w:unhideWhenUsed/>
    <w:rsid w:val="00CF04BF"/>
    <w:pPr>
      <w:tabs>
        <w:tab w:val="center" w:pos="4677"/>
        <w:tab w:val="right" w:pos="9355"/>
      </w:tabs>
      <w:spacing w:after="0" w:line="240" w:lineRule="auto"/>
    </w:pPr>
    <w:rPr>
      <w:rFonts w:ascii="DejaVu Sans" w:eastAsia="DejaVu Sans" w:hAnsi="DejaVu Sans" w:cs="DejaVu Sans"/>
      <w:color w:val="000000"/>
      <w:sz w:val="24"/>
      <w:szCs w:val="24"/>
      <w:lang w:eastAsia="ru-RU" w:bidi="ru-RU"/>
    </w:rPr>
  </w:style>
  <w:style w:type="character" w:customStyle="1" w:styleId="af7">
    <w:name w:val="Нижний колонтитул Знак"/>
    <w:basedOn w:val="a0"/>
    <w:link w:val="af6"/>
    <w:uiPriority w:val="99"/>
    <w:rsid w:val="00CF04BF"/>
    <w:rPr>
      <w:rFonts w:ascii="DejaVu Sans" w:eastAsia="DejaVu Sans" w:hAnsi="DejaVu Sans" w:cs="DejaVu Sans"/>
      <w:color w:val="000000"/>
      <w:sz w:val="24"/>
      <w:szCs w:val="24"/>
      <w:lang w:eastAsia="ru-RU" w:bidi="ru-RU"/>
    </w:rPr>
  </w:style>
  <w:style w:type="paragraph" w:styleId="af8">
    <w:name w:val="footnote text"/>
    <w:basedOn w:val="a"/>
    <w:link w:val="af9"/>
    <w:uiPriority w:val="99"/>
    <w:semiHidden/>
    <w:unhideWhenUsed/>
    <w:rsid w:val="00CF04BF"/>
    <w:pPr>
      <w:spacing w:after="0" w:line="240" w:lineRule="auto"/>
    </w:pPr>
    <w:rPr>
      <w:rFonts w:ascii="DejaVu Sans" w:eastAsia="DejaVu Sans" w:hAnsi="DejaVu Sans" w:cs="DejaVu Sans"/>
      <w:color w:val="000000"/>
      <w:sz w:val="20"/>
      <w:szCs w:val="20"/>
      <w:lang w:eastAsia="ru-RU" w:bidi="ru-RU"/>
    </w:rPr>
  </w:style>
  <w:style w:type="character" w:customStyle="1" w:styleId="af9">
    <w:name w:val="Текст сноски Знак"/>
    <w:basedOn w:val="a0"/>
    <w:link w:val="af8"/>
    <w:uiPriority w:val="99"/>
    <w:semiHidden/>
    <w:rsid w:val="00CF04BF"/>
    <w:rPr>
      <w:rFonts w:ascii="DejaVu Sans" w:eastAsia="DejaVu Sans" w:hAnsi="DejaVu Sans" w:cs="DejaVu Sans"/>
      <w:color w:val="000000"/>
      <w:sz w:val="20"/>
      <w:szCs w:val="20"/>
      <w:lang w:eastAsia="ru-RU" w:bidi="ru-RU"/>
    </w:rPr>
  </w:style>
  <w:style w:type="character" w:customStyle="1" w:styleId="afa">
    <w:name w:val="Гипертекстовая ссылка"/>
    <w:uiPriority w:val="99"/>
    <w:rsid w:val="00CF04B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8.xm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footer" Target="footer1.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5.xml"/><Relationship Id="rId19" Type="http://schemas.openxmlformats.org/officeDocument/2006/relationships/header" Target="header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15183</Words>
  <Characters>86548</Characters>
  <Application>Microsoft Office Word</Application>
  <DocSecurity>0</DocSecurity>
  <Lines>721</Lines>
  <Paragraphs>203</Paragraphs>
  <ScaleCrop>false</ScaleCrop>
  <Company/>
  <LinksUpToDate>false</LinksUpToDate>
  <CharactersWithSpaces>101528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2021-12-14T10:08:00Z</dcterms:created>
  <dcterms:modified xsi:type="dcterms:W3CDTF">2021-12-14T10:09:00Z</dcterms:modified>
</cp:coreProperties>
</file>